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50E1" w14:textId="77777777" w:rsidR="0043007A" w:rsidRPr="00BB6039" w:rsidRDefault="0089615E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B6039">
        <w:rPr>
          <w:rFonts w:ascii="Arial" w:hAnsi="Arial" w:cs="Arial"/>
          <w:sz w:val="22"/>
          <w:szCs w:val="22"/>
        </w:rPr>
        <w:t>9:30</w:t>
      </w:r>
      <w:r w:rsidR="00B31BFF" w:rsidRPr="00BB6039">
        <w:rPr>
          <w:rFonts w:ascii="Arial" w:hAnsi="Arial" w:cs="Arial"/>
          <w:sz w:val="22"/>
          <w:szCs w:val="22"/>
        </w:rPr>
        <w:t xml:space="preserve"> a.m.</w:t>
      </w:r>
    </w:p>
    <w:p w14:paraId="5A9C9F2E" w14:textId="77777777" w:rsidR="00A84CF9" w:rsidRDefault="00A84CF9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0"/>
        </w:rPr>
      </w:pPr>
    </w:p>
    <w:p w14:paraId="45938093" w14:textId="77777777" w:rsidR="00A84CF9" w:rsidRPr="000E3DE1" w:rsidRDefault="00A84CF9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0"/>
        </w:rPr>
      </w:pPr>
    </w:p>
    <w:p w14:paraId="46B87193" w14:textId="77777777" w:rsidR="0043007A" w:rsidRPr="00A84CF9" w:rsidRDefault="0043007A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2CE9FD01" w14:textId="77777777" w:rsidR="0043007A" w:rsidRPr="00A84CF9" w:rsidRDefault="0043007A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279BD8B8" w14:textId="77777777" w:rsidR="0043007A" w:rsidRPr="00A84CF9" w:rsidRDefault="0043007A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20D5DE04" w14:textId="77777777" w:rsidR="0043007A" w:rsidRPr="00A84CF9" w:rsidRDefault="0043007A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47B30AC2" w14:textId="77777777" w:rsidR="00504E47" w:rsidRPr="00A84CF9" w:rsidRDefault="00504E47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3AB07D02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1FB888F9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056B8ABB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09B5EC59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2338BF97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531AD29B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470E5A7A" w14:textId="77777777" w:rsidR="00324005" w:rsidRPr="00A84CF9" w:rsidRDefault="0032400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0CB1CFD1" w14:textId="77777777" w:rsidR="00C245DD" w:rsidRPr="00A84CF9" w:rsidRDefault="00C245DD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1C7E4212" w14:textId="77777777" w:rsidR="009557A5" w:rsidRPr="00A84CF9" w:rsidRDefault="009557A5" w:rsidP="003F16BB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rPr>
          <w:rFonts w:ascii="Arial" w:hAnsi="Arial" w:cs="Arial"/>
          <w:sz w:val="22"/>
          <w:szCs w:val="22"/>
        </w:rPr>
      </w:pPr>
    </w:p>
    <w:p w14:paraId="32B96868" w14:textId="77777777" w:rsidR="009557A5" w:rsidRPr="00A84CF9" w:rsidRDefault="009557A5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987" w:hanging="1987"/>
        <w:rPr>
          <w:rFonts w:ascii="Arial" w:hAnsi="Arial" w:cs="Arial"/>
          <w:sz w:val="22"/>
          <w:szCs w:val="22"/>
        </w:rPr>
      </w:pPr>
    </w:p>
    <w:p w14:paraId="7B0E37C4" w14:textId="77777777" w:rsidR="00A84CF9" w:rsidRDefault="00A84CF9" w:rsidP="00A84CF9">
      <w:pPr>
        <w:pStyle w:val="ListParagraph"/>
        <w:rPr>
          <w:rFonts w:ascii="Arial" w:hAnsi="Arial" w:cs="Arial"/>
          <w:sz w:val="22"/>
          <w:szCs w:val="22"/>
        </w:rPr>
      </w:pPr>
    </w:p>
    <w:p w14:paraId="4A0AF9DE" w14:textId="77777777" w:rsidR="00BB6039" w:rsidRDefault="00BB6039" w:rsidP="00BB6039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Agenda</w:t>
      </w:r>
    </w:p>
    <w:p w14:paraId="57BE28F5" w14:textId="77777777" w:rsidR="00BB6039" w:rsidRDefault="00BB6039" w:rsidP="00BB6039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</w:p>
    <w:p w14:paraId="6B7E5263" w14:textId="222099EF" w:rsidR="00626087" w:rsidRPr="00A84CF9" w:rsidRDefault="008E0F69" w:rsidP="0043007A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 w:rsidRPr="00A84CF9">
        <w:rPr>
          <w:rFonts w:ascii="Arial" w:hAnsi="Arial" w:cs="Arial"/>
          <w:sz w:val="22"/>
          <w:szCs w:val="22"/>
        </w:rPr>
        <w:t xml:space="preserve">Approve Minutes </w:t>
      </w:r>
      <w:r w:rsidR="00AA1A27" w:rsidRPr="00A84CF9">
        <w:rPr>
          <w:rFonts w:ascii="Arial" w:hAnsi="Arial" w:cs="Arial"/>
          <w:sz w:val="22"/>
          <w:szCs w:val="22"/>
        </w:rPr>
        <w:t xml:space="preserve">from </w:t>
      </w:r>
      <w:r w:rsidR="00052635" w:rsidRPr="00A84CF9">
        <w:rPr>
          <w:rFonts w:ascii="Arial" w:hAnsi="Arial" w:cs="Arial"/>
          <w:sz w:val="22"/>
          <w:szCs w:val="22"/>
        </w:rPr>
        <w:t xml:space="preserve">Quarterly Meeting on </w:t>
      </w:r>
      <w:r w:rsidR="0059460F">
        <w:rPr>
          <w:rFonts w:ascii="Arial" w:hAnsi="Arial" w:cs="Arial"/>
          <w:sz w:val="22"/>
          <w:szCs w:val="22"/>
        </w:rPr>
        <w:t>July</w:t>
      </w:r>
      <w:r w:rsidR="00052635" w:rsidRPr="00A84CF9">
        <w:rPr>
          <w:rFonts w:ascii="Arial" w:hAnsi="Arial" w:cs="Arial"/>
          <w:sz w:val="22"/>
          <w:szCs w:val="22"/>
        </w:rPr>
        <w:t xml:space="preserve"> 10</w:t>
      </w:r>
      <w:r w:rsidR="00AA1A27" w:rsidRPr="00A84CF9">
        <w:rPr>
          <w:rFonts w:ascii="Arial" w:hAnsi="Arial" w:cs="Arial"/>
          <w:sz w:val="22"/>
          <w:szCs w:val="22"/>
        </w:rPr>
        <w:t>, 2019</w:t>
      </w:r>
    </w:p>
    <w:p w14:paraId="682B874A" w14:textId="77777777" w:rsidR="00AF09F6" w:rsidRPr="00A84CF9" w:rsidRDefault="00AF09F6" w:rsidP="0043007A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 w:hanging="1987"/>
        <w:rPr>
          <w:rFonts w:ascii="Arial" w:hAnsi="Arial" w:cs="Arial"/>
          <w:sz w:val="22"/>
          <w:szCs w:val="22"/>
        </w:rPr>
      </w:pPr>
    </w:p>
    <w:p w14:paraId="1C1AC084" w14:textId="77777777" w:rsidR="00BB6039" w:rsidRDefault="00365182" w:rsidP="0043007A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 w:rsidRPr="00A84CF9">
        <w:rPr>
          <w:rFonts w:ascii="Arial" w:hAnsi="Arial" w:cs="Arial"/>
          <w:sz w:val="22"/>
          <w:szCs w:val="22"/>
        </w:rPr>
        <w:t>Open time for items not on the agenda and for public expression</w:t>
      </w:r>
      <w:r w:rsidR="00BB6039">
        <w:rPr>
          <w:rFonts w:ascii="Arial" w:hAnsi="Arial" w:cs="Arial"/>
          <w:sz w:val="22"/>
          <w:szCs w:val="22"/>
        </w:rPr>
        <w:t xml:space="preserve"> </w:t>
      </w:r>
    </w:p>
    <w:p w14:paraId="00C0599A" w14:textId="7C60794F" w:rsidR="00BB6039" w:rsidRDefault="00BB6039" w:rsidP="00BB6039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</w:t>
      </w:r>
      <w:r w:rsidR="00365182" w:rsidRPr="00A84CF9">
        <w:rPr>
          <w:rFonts w:ascii="Arial" w:hAnsi="Arial" w:cs="Arial"/>
          <w:sz w:val="22"/>
          <w:szCs w:val="22"/>
        </w:rPr>
        <w:t>p to three</w:t>
      </w:r>
      <w:r>
        <w:rPr>
          <w:rFonts w:ascii="Arial" w:hAnsi="Arial" w:cs="Arial"/>
          <w:sz w:val="22"/>
          <w:szCs w:val="22"/>
        </w:rPr>
        <w:t xml:space="preserve"> (3)</w:t>
      </w:r>
      <w:r w:rsidR="00365182" w:rsidRPr="00A84CF9">
        <w:rPr>
          <w:rFonts w:ascii="Arial" w:hAnsi="Arial" w:cs="Arial"/>
          <w:sz w:val="22"/>
          <w:szCs w:val="22"/>
        </w:rPr>
        <w:t xml:space="preserve"> minutes per speaker</w:t>
      </w:r>
      <w:r>
        <w:rPr>
          <w:rFonts w:ascii="Arial" w:hAnsi="Arial" w:cs="Arial"/>
          <w:sz w:val="22"/>
          <w:szCs w:val="22"/>
        </w:rPr>
        <w:t>)</w:t>
      </w:r>
      <w:r w:rsidR="00365182" w:rsidRPr="00A84CF9">
        <w:rPr>
          <w:rFonts w:ascii="Arial" w:hAnsi="Arial" w:cs="Arial"/>
          <w:sz w:val="22"/>
          <w:szCs w:val="22"/>
        </w:rPr>
        <w:t xml:space="preserve"> </w:t>
      </w:r>
    </w:p>
    <w:p w14:paraId="6E3A0D82" w14:textId="77777777" w:rsidR="00BB6039" w:rsidRDefault="00BB6039" w:rsidP="00BB6039">
      <w:pPr>
        <w:pStyle w:val="ListParagraph"/>
        <w:rPr>
          <w:rFonts w:ascii="Arial" w:hAnsi="Arial" w:cs="Arial"/>
          <w:sz w:val="22"/>
          <w:szCs w:val="22"/>
        </w:rPr>
      </w:pPr>
    </w:p>
    <w:p w14:paraId="68F20E4D" w14:textId="5234FB71" w:rsidR="00626087" w:rsidRPr="00A84CF9" w:rsidRDefault="00365182" w:rsidP="00BB6039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84CF9">
        <w:rPr>
          <w:rFonts w:ascii="Arial" w:hAnsi="Arial" w:cs="Arial"/>
          <w:sz w:val="22"/>
          <w:szCs w:val="22"/>
        </w:rPr>
        <w:t xml:space="preserve">While members of the public are welcome to address the </w:t>
      </w:r>
      <w:r w:rsidR="00C245DD" w:rsidRPr="00A84CF9">
        <w:rPr>
          <w:rFonts w:ascii="Arial" w:hAnsi="Arial" w:cs="Arial"/>
          <w:sz w:val="22"/>
          <w:szCs w:val="22"/>
        </w:rPr>
        <w:t>Commission</w:t>
      </w:r>
      <w:r w:rsidRPr="00A84CF9">
        <w:rPr>
          <w:rFonts w:ascii="Arial" w:hAnsi="Arial" w:cs="Arial"/>
          <w:sz w:val="22"/>
          <w:szCs w:val="22"/>
        </w:rPr>
        <w:t xml:space="preserve">, under the Brown Act, </w:t>
      </w:r>
      <w:r w:rsidR="00C245DD" w:rsidRPr="00A84CF9">
        <w:rPr>
          <w:rFonts w:ascii="Arial" w:hAnsi="Arial" w:cs="Arial"/>
          <w:sz w:val="22"/>
          <w:szCs w:val="22"/>
        </w:rPr>
        <w:t>Commissioners</w:t>
      </w:r>
      <w:r w:rsidRPr="00A84CF9">
        <w:rPr>
          <w:rFonts w:ascii="Arial" w:hAnsi="Arial" w:cs="Arial"/>
          <w:sz w:val="22"/>
          <w:szCs w:val="22"/>
        </w:rPr>
        <w:t xml:space="preserve"> may not deliberate or </w:t>
      </w:r>
      <w:r w:rsidR="00C245DD" w:rsidRPr="00A84CF9">
        <w:rPr>
          <w:rFonts w:ascii="Arial" w:hAnsi="Arial" w:cs="Arial"/>
          <w:sz w:val="22"/>
          <w:szCs w:val="22"/>
        </w:rPr>
        <w:t>act</w:t>
      </w:r>
      <w:r w:rsidRPr="00A84CF9">
        <w:rPr>
          <w:rFonts w:ascii="Arial" w:hAnsi="Arial" w:cs="Arial"/>
          <w:sz w:val="22"/>
          <w:szCs w:val="22"/>
        </w:rPr>
        <w:t xml:space="preserve"> on items not on the agenda, and generally may only liste</w:t>
      </w:r>
      <w:r w:rsidR="00BB6039">
        <w:rPr>
          <w:rFonts w:ascii="Arial" w:hAnsi="Arial" w:cs="Arial"/>
          <w:sz w:val="22"/>
          <w:szCs w:val="22"/>
        </w:rPr>
        <w:t>n.</w:t>
      </w:r>
    </w:p>
    <w:p w14:paraId="291B99CF" w14:textId="77777777" w:rsidR="00086C1E" w:rsidRPr="00A84CF9" w:rsidRDefault="00086C1E" w:rsidP="0043007A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 w:hanging="1987"/>
        <w:rPr>
          <w:rFonts w:ascii="Arial" w:hAnsi="Arial" w:cs="Arial"/>
          <w:sz w:val="22"/>
          <w:szCs w:val="22"/>
        </w:rPr>
      </w:pPr>
    </w:p>
    <w:p w14:paraId="22E85B04" w14:textId="77777777" w:rsidR="006B4AE2" w:rsidRPr="0065006D" w:rsidRDefault="006B4AE2" w:rsidP="006B4AE2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Dates for 2020 Quarterly Personnel Commission Meetings</w:t>
      </w:r>
    </w:p>
    <w:p w14:paraId="46F86080" w14:textId="77777777" w:rsidR="00052635" w:rsidRPr="00A84CF9" w:rsidRDefault="00052635" w:rsidP="00052635">
      <w:pPr>
        <w:pStyle w:val="ListParagraph"/>
        <w:rPr>
          <w:rFonts w:ascii="Arial" w:hAnsi="Arial" w:cs="Arial"/>
          <w:sz w:val="22"/>
          <w:szCs w:val="22"/>
        </w:rPr>
      </w:pPr>
    </w:p>
    <w:p w14:paraId="419AE33E" w14:textId="77777777" w:rsidR="00991EA1" w:rsidRPr="00A84CF9" w:rsidRDefault="007C1F14" w:rsidP="00AA1A27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Hearing</w:t>
      </w:r>
      <w:r w:rsidR="00474D8C">
        <w:rPr>
          <w:rFonts w:ascii="Arial" w:hAnsi="Arial" w:cs="Arial"/>
          <w:sz w:val="22"/>
          <w:szCs w:val="22"/>
        </w:rPr>
        <w:t>:  Classification Appeal C18-01</w:t>
      </w:r>
    </w:p>
    <w:p w14:paraId="6E0CAC12" w14:textId="77777777" w:rsidR="00991EA1" w:rsidRPr="00A84CF9" w:rsidRDefault="00991EA1" w:rsidP="00991EA1">
      <w:pPr>
        <w:pStyle w:val="ListParagraph"/>
        <w:rPr>
          <w:rFonts w:ascii="Arial" w:hAnsi="Arial" w:cs="Arial"/>
          <w:sz w:val="22"/>
          <w:szCs w:val="22"/>
        </w:rPr>
      </w:pPr>
    </w:p>
    <w:p w14:paraId="7732139D" w14:textId="77777777" w:rsidR="000E3DE1" w:rsidRPr="00A84CF9" w:rsidRDefault="000E3DE1" w:rsidP="000E3DE1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 w:rsidRPr="00A84CF9">
        <w:rPr>
          <w:rFonts w:ascii="Arial" w:hAnsi="Arial" w:cs="Arial"/>
          <w:sz w:val="22"/>
          <w:szCs w:val="22"/>
        </w:rPr>
        <w:t>Director’s Report</w:t>
      </w:r>
    </w:p>
    <w:p w14:paraId="57276F96" w14:textId="77777777" w:rsidR="000E3DE1" w:rsidRPr="00A84CF9" w:rsidRDefault="000E3DE1" w:rsidP="000E3DE1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</w:p>
    <w:p w14:paraId="1EF0A995" w14:textId="77777777" w:rsidR="00324005" w:rsidRPr="00A84CF9" w:rsidRDefault="003018F8" w:rsidP="00C12D8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360"/>
        <w:rPr>
          <w:rFonts w:ascii="Arial" w:hAnsi="Arial" w:cs="Arial"/>
          <w:sz w:val="22"/>
          <w:szCs w:val="22"/>
        </w:rPr>
      </w:pPr>
      <w:r w:rsidRPr="00A84CF9">
        <w:rPr>
          <w:rFonts w:ascii="Arial" w:hAnsi="Arial" w:cs="Arial"/>
          <w:sz w:val="22"/>
          <w:szCs w:val="22"/>
        </w:rPr>
        <w:t>Adjournment</w:t>
      </w:r>
    </w:p>
    <w:p w14:paraId="11A675AD" w14:textId="77777777" w:rsidR="00504E47" w:rsidRPr="00A84CF9" w:rsidRDefault="00504E47" w:rsidP="0043007A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rPr>
          <w:rFonts w:ascii="Arial" w:hAnsi="Arial" w:cs="Arial"/>
          <w:sz w:val="22"/>
          <w:szCs w:val="22"/>
        </w:rPr>
      </w:pPr>
    </w:p>
    <w:p w14:paraId="39FD1855" w14:textId="77777777" w:rsidR="00A84CF9" w:rsidRPr="00A84CF9" w:rsidRDefault="00A84CF9" w:rsidP="0043007A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rPr>
          <w:rFonts w:ascii="Arial" w:hAnsi="Arial" w:cs="Arial"/>
          <w:sz w:val="22"/>
          <w:szCs w:val="22"/>
        </w:rPr>
      </w:pPr>
    </w:p>
    <w:p w14:paraId="3D9B4E58" w14:textId="77777777" w:rsidR="00A84CF9" w:rsidRPr="00A84CF9" w:rsidRDefault="00A84CF9" w:rsidP="0043007A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rPr>
          <w:rFonts w:ascii="Arial" w:hAnsi="Arial" w:cs="Arial"/>
          <w:sz w:val="22"/>
          <w:szCs w:val="22"/>
        </w:rPr>
        <w:sectPr w:rsidR="00A84CF9" w:rsidRPr="00A84CF9" w:rsidSect="0043007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440" w:bottom="720" w:left="1440" w:header="634" w:footer="302" w:gutter="0"/>
          <w:cols w:num="2" w:space="0" w:equalWidth="0">
            <w:col w:w="1440" w:space="0"/>
            <w:col w:w="7920"/>
          </w:cols>
          <w:titlePg/>
          <w:docGrid w:linePitch="326"/>
        </w:sectPr>
      </w:pPr>
    </w:p>
    <w:p w14:paraId="0A195B2A" w14:textId="77777777" w:rsidR="00991EA1" w:rsidRPr="00A84CF9" w:rsidRDefault="00991EA1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</w:p>
    <w:p w14:paraId="09CB21E5" w14:textId="77777777" w:rsidR="00073680" w:rsidRPr="00A84CF9" w:rsidRDefault="00073680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  <w:r w:rsidRPr="00A84CF9">
        <w:rPr>
          <w:rFonts w:ascii="Arial" w:hAnsi="Arial" w:cs="Arial"/>
          <w:sz w:val="22"/>
          <w:szCs w:val="22"/>
        </w:rPr>
        <w:t>Upcoming Meetings:</w:t>
      </w:r>
    </w:p>
    <w:p w14:paraId="50DFF42E" w14:textId="77777777" w:rsidR="00073680" w:rsidRPr="00A84CF9" w:rsidRDefault="00073680" w:rsidP="00AF09F6">
      <w:pPr>
        <w:pStyle w:val="Header"/>
        <w:tabs>
          <w:tab w:val="clear" w:pos="4320"/>
          <w:tab w:val="clear" w:pos="8640"/>
          <w:tab w:val="left" w:pos="1350"/>
          <w:tab w:val="left" w:pos="1430"/>
          <w:tab w:val="left" w:pos="1890"/>
        </w:tabs>
        <w:ind w:left="1890" w:hanging="1890"/>
        <w:rPr>
          <w:rFonts w:ascii="Arial" w:hAnsi="Arial" w:cs="Arial"/>
          <w:sz w:val="22"/>
          <w:szCs w:val="22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384"/>
        <w:gridCol w:w="1949"/>
        <w:gridCol w:w="2809"/>
      </w:tblGrid>
      <w:tr w:rsidR="00073680" w:rsidRPr="000E3DE1" w14:paraId="634A093A" w14:textId="77777777" w:rsidTr="000E51D0">
        <w:trPr>
          <w:trHeight w:val="432"/>
          <w:tblHeader/>
        </w:trPr>
        <w:tc>
          <w:tcPr>
            <w:tcW w:w="3298" w:type="dxa"/>
            <w:shd w:val="clear" w:color="auto" w:fill="EAF1DD"/>
            <w:vAlign w:val="center"/>
          </w:tcPr>
          <w:p w14:paraId="3AA76612" w14:textId="77777777" w:rsidR="00073680" w:rsidRPr="000E3DE1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0E3DE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384" w:type="dxa"/>
            <w:shd w:val="clear" w:color="auto" w:fill="EAF1DD"/>
            <w:vAlign w:val="center"/>
          </w:tcPr>
          <w:p w14:paraId="4303A6D1" w14:textId="77777777" w:rsidR="00073680" w:rsidRPr="000E3DE1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0E3DE1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949" w:type="dxa"/>
            <w:shd w:val="clear" w:color="auto" w:fill="EAF1DD"/>
            <w:vAlign w:val="center"/>
          </w:tcPr>
          <w:p w14:paraId="7E237770" w14:textId="77777777" w:rsidR="00073680" w:rsidRPr="000E3DE1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0E3DE1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2809" w:type="dxa"/>
            <w:shd w:val="clear" w:color="auto" w:fill="EAF1DD"/>
            <w:vAlign w:val="center"/>
          </w:tcPr>
          <w:p w14:paraId="31AA09E3" w14:textId="77777777" w:rsidR="00073680" w:rsidRPr="000E3DE1" w:rsidRDefault="00073680" w:rsidP="00994A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0E3DE1">
              <w:rPr>
                <w:rFonts w:ascii="Arial" w:hAnsi="Arial" w:cs="Arial"/>
                <w:sz w:val="20"/>
              </w:rPr>
              <w:t>Topic</w:t>
            </w:r>
          </w:p>
        </w:tc>
      </w:tr>
      <w:tr w:rsidR="00324005" w:rsidRPr="000E3DE1" w14:paraId="1CECF8DA" w14:textId="77777777" w:rsidTr="00324005">
        <w:trPr>
          <w:trHeight w:val="432"/>
        </w:trPr>
        <w:tc>
          <w:tcPr>
            <w:tcW w:w="3298" w:type="dxa"/>
            <w:shd w:val="clear" w:color="auto" w:fill="auto"/>
            <w:vAlign w:val="center"/>
          </w:tcPr>
          <w:p w14:paraId="2A50E604" w14:textId="77777777" w:rsidR="00324005" w:rsidRPr="000E3DE1" w:rsidRDefault="00871ABE" w:rsidP="00324005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C94E929" w14:textId="77777777" w:rsidR="00324005" w:rsidRPr="000E3DE1" w:rsidRDefault="00324005" w:rsidP="00324005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7C1D58F" w14:textId="77777777" w:rsidR="00324005" w:rsidRPr="000E3DE1" w:rsidRDefault="00324005" w:rsidP="00324005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350"/>
                <w:tab w:val="left" w:pos="1430"/>
                <w:tab w:val="left" w:pos="18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622ABEF7" w14:textId="77777777" w:rsidR="00324005" w:rsidRPr="000E3DE1" w:rsidRDefault="00324005" w:rsidP="00324005">
            <w:pPr>
              <w:rPr>
                <w:sz w:val="20"/>
              </w:rPr>
            </w:pPr>
          </w:p>
        </w:tc>
      </w:tr>
    </w:tbl>
    <w:p w14:paraId="4A1384FB" w14:textId="77777777" w:rsidR="00991EA1" w:rsidRPr="00991EA1" w:rsidRDefault="00991EA1" w:rsidP="00A84CF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</w:p>
    <w:sectPr w:rsidR="00991EA1" w:rsidRPr="00991EA1" w:rsidSect="0043007A">
      <w:type w:val="continuous"/>
      <w:pgSz w:w="12240" w:h="15840" w:code="1"/>
      <w:pgMar w:top="720" w:right="1440" w:bottom="720" w:left="1440" w:header="634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0D5F" w14:textId="77777777" w:rsidR="005A43B3" w:rsidRDefault="005A43B3">
      <w:r>
        <w:separator/>
      </w:r>
    </w:p>
  </w:endnote>
  <w:endnote w:type="continuationSeparator" w:id="0">
    <w:p w14:paraId="51DA01D4" w14:textId="77777777" w:rsidR="005A43B3" w:rsidRDefault="005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6A16" w14:textId="77777777" w:rsidR="0054412F" w:rsidRPr="0077153A" w:rsidRDefault="0054412F" w:rsidP="0077153A">
    <w:pPr>
      <w:pStyle w:val="Footer"/>
      <w:tabs>
        <w:tab w:val="clear" w:pos="4320"/>
        <w:tab w:val="clear" w:pos="8640"/>
        <w:tab w:val="center" w:pos="4680"/>
        <w:tab w:val="right" w:pos="9450"/>
      </w:tabs>
      <w:rPr>
        <w:rFonts w:ascii="Arial" w:hAnsi="Arial" w:cs="Arial"/>
        <w:szCs w:val="24"/>
      </w:rPr>
    </w:pPr>
    <w:r w:rsidRPr="0077153A">
      <w:rPr>
        <w:rFonts w:ascii="Arial" w:hAnsi="Arial" w:cs="Arial"/>
        <w:szCs w:val="24"/>
      </w:rPr>
      <w:t>PERSONNEL COMMISSION</w:t>
    </w:r>
    <w:r w:rsidRPr="0077153A">
      <w:rPr>
        <w:rFonts w:ascii="Arial" w:hAnsi="Arial" w:cs="Arial"/>
        <w:szCs w:val="24"/>
      </w:rPr>
      <w:tab/>
      <w:t>Page 2</w:t>
    </w:r>
    <w:r w:rsidRPr="0077153A">
      <w:rPr>
        <w:rFonts w:ascii="Arial" w:hAnsi="Arial" w:cs="Arial"/>
        <w:szCs w:val="24"/>
      </w:rPr>
      <w:tab/>
      <w:t xml:space="preserve">AGENDA FOR </w:t>
    </w:r>
    <w:r w:rsidR="003018F8">
      <w:rPr>
        <w:rFonts w:ascii="Arial" w:hAnsi="Arial" w:cs="Arial"/>
        <w:szCs w:val="24"/>
      </w:rPr>
      <w:t>01-18-17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DDC9" w14:textId="77777777" w:rsidR="00A84CF9" w:rsidRDefault="00A84CF9" w:rsidP="00A84CF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2"/>
        <w:szCs w:val="22"/>
      </w:rPr>
    </w:pPr>
    <w:r w:rsidRPr="007F0966">
      <w:rPr>
        <w:rFonts w:ascii="Arial" w:hAnsi="Arial" w:cs="Arial"/>
        <w:sz w:val="22"/>
        <w:szCs w:val="22"/>
      </w:rPr>
      <w:object w:dxaOrig="2595" w:dyaOrig="2550" w14:anchorId="637DE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42.6pt" fillcolor="window">
          <v:imagedata r:id="rId1" o:title=""/>
        </v:shape>
        <o:OLEObject Type="Embed" ProgID="PBrush" ShapeID="_x0000_i1025" DrawAspect="Content" ObjectID="_1630907631" r:id="rId2">
          <o:FieldCodes>\s \* mergeformat</o:FieldCodes>
        </o:OLEObject>
      </w:object>
    </w:r>
    <w:r w:rsidRPr="007F0966">
      <w:rPr>
        <w:rFonts w:ascii="Arial" w:hAnsi="Arial" w:cs="Arial"/>
        <w:sz w:val="22"/>
        <w:szCs w:val="22"/>
      </w:rPr>
      <w:t xml:space="preserve">           </w:t>
    </w:r>
    <w:r w:rsidRPr="007F0966">
      <w:rPr>
        <w:rFonts w:ascii="Arial" w:hAnsi="Arial" w:cs="Arial"/>
        <w:sz w:val="22"/>
        <w:szCs w:val="22"/>
      </w:rPr>
      <w:object w:dxaOrig="7096" w:dyaOrig="7334" w14:anchorId="70C843D6">
        <v:shape id="_x0000_i1026" type="#_x0000_t75" style="width:38.6pt;height:40.3pt" fillcolor="window">
          <v:imagedata r:id="rId3" o:title=""/>
        </v:shape>
        <o:OLEObject Type="Embed" ProgID="PBrush" ShapeID="_x0000_i1026" DrawAspect="Content" ObjectID="_1630907632" r:id="rId4">
          <o:FieldCodes>\s \* mergeformat</o:FieldCodes>
        </o:OLEObject>
      </w:object>
    </w:r>
    <w:r w:rsidRPr="007F0966">
      <w:rPr>
        <w:rFonts w:ascii="Arial" w:hAnsi="Arial" w:cs="Arial"/>
        <w:sz w:val="22"/>
        <w:szCs w:val="22"/>
      </w:rPr>
      <w:t xml:space="preserve">            </w:t>
    </w:r>
    <w:r w:rsidRPr="007F0966">
      <w:rPr>
        <w:rFonts w:ascii="Arial" w:hAnsi="Arial" w:cs="Arial"/>
        <w:sz w:val="22"/>
        <w:szCs w:val="22"/>
      </w:rPr>
      <w:object w:dxaOrig="841" w:dyaOrig="795" w14:anchorId="4DDF54B7">
        <v:shape id="_x0000_i1027" type="#_x0000_t75" style="width:42.05pt;height:39.75pt" fillcolor="window">
          <v:imagedata r:id="rId5" o:title=""/>
        </v:shape>
        <o:OLEObject Type="Embed" ProgID="CDraw4" ShapeID="_x0000_i1027" DrawAspect="Content" ObjectID="_1630907633" r:id="rId6">
          <o:FieldCodes>\s \* mergeformat</o:FieldCodes>
        </o:OLEObject>
      </w:object>
    </w:r>
    <w:r w:rsidRPr="007F0966">
      <w:rPr>
        <w:rFonts w:ascii="Arial" w:hAnsi="Arial" w:cs="Arial"/>
        <w:sz w:val="22"/>
        <w:szCs w:val="22"/>
      </w:rPr>
      <w:t xml:space="preserve">          </w:t>
    </w:r>
    <w:r w:rsidRPr="007F0966">
      <w:rPr>
        <w:rFonts w:ascii="Arial" w:hAnsi="Arial" w:cs="Arial"/>
        <w:sz w:val="22"/>
        <w:szCs w:val="22"/>
      </w:rPr>
      <w:object w:dxaOrig="1410" w:dyaOrig="1170" w14:anchorId="0BC1C095">
        <v:shape id="_x0000_i1028" type="#_x0000_t75" style="width:47.8pt;height:42.6pt" fillcolor="window">
          <v:imagedata r:id="rId7" o:title=""/>
        </v:shape>
        <o:OLEObject Type="Embed" ProgID="PBrush" ShapeID="_x0000_i1028" DrawAspect="Content" ObjectID="_1630907634" r:id="rId8">
          <o:FieldCodes>\s \* mergeformat</o:FieldCodes>
        </o:OLEObject>
      </w:object>
    </w:r>
    <w:r w:rsidRPr="007F0966">
      <w:rPr>
        <w:rFonts w:ascii="Arial" w:hAnsi="Arial" w:cs="Arial"/>
        <w:sz w:val="22"/>
        <w:szCs w:val="22"/>
      </w:rPr>
      <w:t xml:space="preserve">        </w:t>
    </w:r>
    <w:r w:rsidRPr="007F0966">
      <w:rPr>
        <w:rFonts w:ascii="Arial" w:hAnsi="Arial" w:cs="Arial"/>
        <w:sz w:val="22"/>
        <w:szCs w:val="22"/>
      </w:rPr>
      <w:object w:dxaOrig="1710" w:dyaOrig="2115" w14:anchorId="2305CE46">
        <v:shape id="_x0000_i1029" type="#_x0000_t75" style="width:42.05pt;height:44.95pt" fillcolor="window">
          <v:imagedata r:id="rId9" o:title=""/>
        </v:shape>
        <o:OLEObject Type="Embed" ProgID="PBrush" ShapeID="_x0000_i1029" DrawAspect="Content" ObjectID="_1630907635" r:id="rId10">
          <o:FieldCodes>\s \* mergeformat</o:FieldCodes>
        </o:OLEObject>
      </w:object>
    </w:r>
  </w:p>
  <w:p w14:paraId="7E7E37BD" w14:textId="77777777" w:rsidR="00A84CF9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</w:p>
  <w:p w14:paraId="4B2D580D" w14:textId="77777777" w:rsidR="00A84CF9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</w:p>
  <w:p w14:paraId="2597D772" w14:textId="77777777" w:rsidR="00A84CF9" w:rsidRPr="0048139E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 w:rsidRPr="0048139E">
      <w:rPr>
        <w:rFonts w:ascii="Arial" w:hAnsi="Arial" w:cs="Arial"/>
        <w:sz w:val="16"/>
        <w:szCs w:val="16"/>
      </w:rPr>
      <w:t>All County public meetings are conducted in accessible locations.</w:t>
    </w:r>
  </w:p>
  <w:p w14:paraId="4D30F965" w14:textId="77777777" w:rsidR="00A84CF9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If you require this document in an alternate format (example:  Braille, Large Print, Audiotape, CD-ROM) </w:t>
    </w:r>
  </w:p>
  <w:p w14:paraId="6ADC6E62" w14:textId="77777777" w:rsidR="00A84CF9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 i</w:t>
    </w:r>
    <w:r w:rsidRPr="0048139E">
      <w:rPr>
        <w:rFonts w:ascii="Arial" w:hAnsi="Arial" w:cs="Arial"/>
        <w:sz w:val="16"/>
        <w:szCs w:val="16"/>
      </w:rPr>
      <w:t xml:space="preserve">f you require American Sign Language interpreters, assistive listening devices or other accommodations to </w:t>
    </w:r>
  </w:p>
  <w:p w14:paraId="25838583" w14:textId="1AFA6295" w:rsidR="00A84CF9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 w:rsidRPr="0048139E">
      <w:rPr>
        <w:rFonts w:ascii="Arial" w:hAnsi="Arial" w:cs="Arial"/>
        <w:sz w:val="16"/>
        <w:szCs w:val="16"/>
      </w:rPr>
      <w:t>participate in</w:t>
    </w:r>
    <w:r>
      <w:rPr>
        <w:rFonts w:ascii="Arial" w:hAnsi="Arial" w:cs="Arial"/>
        <w:sz w:val="16"/>
        <w:szCs w:val="16"/>
      </w:rPr>
      <w:t xml:space="preserve"> </w:t>
    </w:r>
    <w:r w:rsidRPr="0048139E">
      <w:rPr>
        <w:rFonts w:ascii="Arial" w:hAnsi="Arial" w:cs="Arial"/>
        <w:sz w:val="16"/>
        <w:szCs w:val="16"/>
      </w:rPr>
      <w:t>this meeting,</w:t>
    </w:r>
    <w:r>
      <w:rPr>
        <w:rFonts w:ascii="Arial" w:hAnsi="Arial" w:cs="Arial"/>
        <w:sz w:val="16"/>
        <w:szCs w:val="16"/>
      </w:rPr>
      <w:t xml:space="preserve"> please</w:t>
    </w:r>
    <w:r w:rsidRPr="004813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call</w:t>
    </w:r>
    <w:r w:rsidRPr="0048139E">
      <w:rPr>
        <w:rFonts w:ascii="Arial" w:hAnsi="Arial" w:cs="Arial"/>
        <w:sz w:val="16"/>
        <w:szCs w:val="16"/>
      </w:rPr>
      <w:t xml:space="preserve"> (415) </w:t>
    </w:r>
    <w:r>
      <w:rPr>
        <w:rFonts w:ascii="Arial" w:hAnsi="Arial" w:cs="Arial"/>
        <w:sz w:val="16"/>
        <w:szCs w:val="16"/>
      </w:rPr>
      <w:t>473</w:t>
    </w:r>
    <w:r w:rsidRPr="0048139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6172 </w:t>
    </w:r>
    <w:r w:rsidRPr="0048139E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TDD</w:t>
    </w:r>
    <w:r w:rsidRPr="0048139E">
      <w:rPr>
        <w:rFonts w:ascii="Arial" w:hAnsi="Arial" w:cs="Arial"/>
        <w:sz w:val="16"/>
        <w:szCs w:val="16"/>
      </w:rPr>
      <w:t xml:space="preserve">) or (415) </w:t>
    </w:r>
    <w:r>
      <w:rPr>
        <w:rFonts w:ascii="Arial" w:hAnsi="Arial" w:cs="Arial"/>
        <w:sz w:val="16"/>
        <w:szCs w:val="16"/>
      </w:rPr>
      <w:t>473</w:t>
    </w:r>
    <w:r w:rsidRPr="0048139E">
      <w:rPr>
        <w:rFonts w:ascii="Arial" w:hAnsi="Arial" w:cs="Arial"/>
        <w:sz w:val="16"/>
        <w:szCs w:val="16"/>
      </w:rPr>
      <w:t>-61</w:t>
    </w:r>
    <w:r>
      <w:rPr>
        <w:rFonts w:ascii="Arial" w:hAnsi="Arial" w:cs="Arial"/>
        <w:sz w:val="16"/>
        <w:szCs w:val="16"/>
      </w:rPr>
      <w:t>04</w:t>
    </w:r>
    <w:r w:rsidRPr="0048139E">
      <w:rPr>
        <w:rFonts w:ascii="Arial" w:hAnsi="Arial" w:cs="Arial"/>
        <w:sz w:val="16"/>
        <w:szCs w:val="16"/>
      </w:rPr>
      <w:t xml:space="preserve"> (T</w:t>
    </w:r>
    <w:r>
      <w:rPr>
        <w:rFonts w:ascii="Arial" w:hAnsi="Arial" w:cs="Arial"/>
        <w:sz w:val="16"/>
        <w:szCs w:val="16"/>
      </w:rPr>
      <w:t>DD and Voice</w:t>
    </w:r>
    <w:r w:rsidRPr="0048139E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or send</w:t>
    </w:r>
    <w:r w:rsidRPr="0048139E">
      <w:rPr>
        <w:rFonts w:ascii="Arial" w:hAnsi="Arial" w:cs="Arial"/>
        <w:sz w:val="16"/>
        <w:szCs w:val="16"/>
      </w:rPr>
      <w:t xml:space="preserve"> </w:t>
    </w:r>
  </w:p>
  <w:p w14:paraId="41A5B93F" w14:textId="7AB53E65" w:rsidR="00A84CF9" w:rsidRPr="0048139E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 </w:t>
    </w:r>
    <w:r w:rsidR="00BB6039">
      <w:rPr>
        <w:rFonts w:ascii="Arial" w:hAnsi="Arial" w:cs="Arial"/>
        <w:sz w:val="16"/>
        <w:szCs w:val="16"/>
      </w:rPr>
      <w:t xml:space="preserve">to </w:t>
    </w:r>
    <w:hyperlink r:id="rId11" w:history="1">
      <w:r w:rsidR="00BB6039" w:rsidRPr="007B5A08">
        <w:rPr>
          <w:rStyle w:val="Hyperlink"/>
          <w:rFonts w:ascii="Arial" w:hAnsi="Arial" w:cs="Arial"/>
          <w:sz w:val="16"/>
          <w:szCs w:val="16"/>
        </w:rPr>
        <w:t>ahassler@marincounty.org</w:t>
      </w:r>
    </w:hyperlink>
    <w:r w:rsidR="00BB603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as soon as possible but </w:t>
    </w:r>
    <w:r w:rsidRPr="0048139E">
      <w:rPr>
        <w:rFonts w:ascii="Arial" w:hAnsi="Arial" w:cs="Arial"/>
        <w:sz w:val="16"/>
        <w:szCs w:val="16"/>
      </w:rPr>
      <w:t>at least 72 hours in advance.</w:t>
    </w:r>
  </w:p>
  <w:p w14:paraId="0DC08ABE" w14:textId="77777777" w:rsidR="00A84CF9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 w:rsidRPr="0048139E">
      <w:rPr>
        <w:rFonts w:ascii="Arial" w:hAnsi="Arial" w:cs="Arial"/>
        <w:sz w:val="16"/>
        <w:szCs w:val="16"/>
      </w:rPr>
      <w:t>Copies of documents used in this meeting are available in accessible formats upon written request.</w:t>
    </w:r>
  </w:p>
  <w:p w14:paraId="2E97613C" w14:textId="77777777" w:rsidR="00A84CF9" w:rsidRPr="00991EA1" w:rsidRDefault="00A84CF9" w:rsidP="00A84CF9">
    <w:pPr>
      <w:ind w:left="360" w:right="360"/>
      <w:jc w:val="center"/>
      <w:rPr>
        <w:rFonts w:ascii="Arial" w:hAnsi="Arial" w:cs="Arial"/>
        <w:sz w:val="16"/>
        <w:szCs w:val="16"/>
      </w:rPr>
    </w:pPr>
    <w:r w:rsidRPr="0048139E">
      <w:rPr>
        <w:rFonts w:ascii="Arial" w:hAnsi="Arial" w:cs="Arial"/>
        <w:sz w:val="16"/>
        <w:szCs w:val="16"/>
      </w:rPr>
      <w:t xml:space="preserve">Late agenda material can be inspected in the office of the </w:t>
    </w:r>
    <w:r>
      <w:rPr>
        <w:rFonts w:ascii="Arial" w:hAnsi="Arial" w:cs="Arial"/>
        <w:sz w:val="16"/>
        <w:szCs w:val="16"/>
      </w:rPr>
      <w:t>Executive Secretary to the Commission</w:t>
    </w:r>
    <w:r w:rsidRPr="0048139E">
      <w:rPr>
        <w:rFonts w:ascii="Arial" w:hAnsi="Arial" w:cs="Arial"/>
        <w:sz w:val="16"/>
        <w:szCs w:val="16"/>
      </w:rPr>
      <w:t xml:space="preserve">, between the hours of </w:t>
    </w:r>
    <w:r>
      <w:rPr>
        <w:rFonts w:ascii="Arial" w:hAnsi="Arial" w:cs="Arial"/>
        <w:sz w:val="16"/>
        <w:szCs w:val="16"/>
      </w:rPr>
      <w:t>9</w:t>
    </w:r>
    <w:r w:rsidRPr="0048139E">
      <w:rPr>
        <w:rFonts w:ascii="Arial" w:hAnsi="Arial" w:cs="Arial"/>
        <w:sz w:val="16"/>
        <w:szCs w:val="16"/>
      </w:rPr>
      <w:t xml:space="preserve">:00 a.m. and </w:t>
    </w:r>
    <w:r>
      <w:rPr>
        <w:rFonts w:ascii="Arial" w:hAnsi="Arial" w:cs="Arial"/>
        <w:sz w:val="16"/>
        <w:szCs w:val="16"/>
      </w:rPr>
      <w:t>4</w:t>
    </w:r>
    <w:r w:rsidRPr="0048139E">
      <w:rPr>
        <w:rFonts w:ascii="Arial" w:hAnsi="Arial" w:cs="Arial"/>
        <w:sz w:val="16"/>
        <w:szCs w:val="16"/>
      </w:rPr>
      <w:t>:00 p.m</w:t>
    </w:r>
    <w:r>
      <w:rPr>
        <w:rFonts w:ascii="Arial" w:hAnsi="Arial" w:cs="Arial"/>
        <w:sz w:val="16"/>
        <w:szCs w:val="16"/>
      </w:rPr>
      <w:t>.</w:t>
    </w:r>
    <w:r w:rsidRPr="004813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weekdays </w:t>
    </w:r>
    <w:r w:rsidRPr="0048139E">
      <w:rPr>
        <w:rFonts w:ascii="Arial" w:hAnsi="Arial" w:cs="Arial"/>
        <w:sz w:val="16"/>
        <w:szCs w:val="16"/>
      </w:rPr>
      <w:t xml:space="preserve">in Room </w:t>
    </w:r>
    <w:r>
      <w:rPr>
        <w:rFonts w:ascii="Arial" w:hAnsi="Arial" w:cs="Arial"/>
        <w:sz w:val="16"/>
        <w:szCs w:val="16"/>
      </w:rPr>
      <w:t xml:space="preserve">415 of the </w:t>
    </w:r>
    <w:r w:rsidRPr="0048139E">
      <w:rPr>
        <w:rFonts w:ascii="Arial" w:hAnsi="Arial" w:cs="Arial"/>
        <w:sz w:val="16"/>
        <w:szCs w:val="16"/>
      </w:rPr>
      <w:t>Marin County Civic Center, 3501 Civic Center Drive, San Rafael.</w:t>
    </w:r>
  </w:p>
  <w:p w14:paraId="0079F5D8" w14:textId="77777777" w:rsidR="00A84CF9" w:rsidRDefault="00A84CF9" w:rsidP="00991EA1">
    <w:pPr>
      <w:pStyle w:val="Footer"/>
      <w:tabs>
        <w:tab w:val="clear" w:pos="4320"/>
        <w:tab w:val="clear" w:pos="8640"/>
        <w:tab w:val="right" w:pos="9450"/>
      </w:tabs>
      <w:rPr>
        <w:rFonts w:ascii="Arial" w:hAnsi="Arial" w:cs="Arial"/>
        <w:b/>
        <w:sz w:val="28"/>
        <w:szCs w:val="28"/>
      </w:rPr>
    </w:pPr>
  </w:p>
  <w:p w14:paraId="61D9180A" w14:textId="28DD999E" w:rsidR="0054412F" w:rsidRPr="00991EA1" w:rsidRDefault="00AF09F6" w:rsidP="00991EA1">
    <w:pPr>
      <w:pStyle w:val="Footer"/>
      <w:tabs>
        <w:tab w:val="clear" w:pos="4320"/>
        <w:tab w:val="clear" w:pos="8640"/>
        <w:tab w:val="right" w:pos="9450"/>
      </w:tabs>
      <w:rPr>
        <w:rFonts w:ascii="Arial" w:hAnsi="Arial" w:cs="Arial"/>
        <w:b/>
        <w:sz w:val="28"/>
        <w:szCs w:val="28"/>
      </w:rPr>
    </w:pPr>
    <w:r w:rsidRPr="007C2CDA">
      <w:rPr>
        <w:rFonts w:ascii="Arial" w:hAnsi="Arial" w:cs="Arial"/>
        <w:b/>
        <w:sz w:val="28"/>
        <w:szCs w:val="28"/>
      </w:rPr>
      <w:t>PERSONNEL COMMISSION</w:t>
    </w:r>
    <w:r w:rsidRPr="007C2CDA">
      <w:rPr>
        <w:rFonts w:ascii="Arial" w:hAnsi="Arial" w:cs="Arial"/>
        <w:b/>
        <w:sz w:val="28"/>
        <w:szCs w:val="28"/>
      </w:rPr>
      <w:tab/>
      <w:t xml:space="preserve">AGENDA FOR </w:t>
    </w:r>
    <w:r w:rsidR="00BB6039">
      <w:rPr>
        <w:rFonts w:ascii="Arial" w:hAnsi="Arial" w:cs="Arial"/>
        <w:b/>
        <w:sz w:val="28"/>
        <w:szCs w:val="28"/>
      </w:rPr>
      <w:t>10-2</w:t>
    </w:r>
    <w:r w:rsidR="00324005">
      <w:rPr>
        <w:rFonts w:ascii="Arial" w:hAnsi="Arial" w:cs="Arial"/>
        <w:b/>
        <w:sz w:val="28"/>
        <w:szCs w:val="28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7D74" w14:textId="77777777" w:rsidR="005A43B3" w:rsidRDefault="005A43B3">
      <w:r>
        <w:separator/>
      </w:r>
    </w:p>
  </w:footnote>
  <w:footnote w:type="continuationSeparator" w:id="0">
    <w:p w14:paraId="52F8C3B0" w14:textId="77777777" w:rsidR="005A43B3" w:rsidRDefault="005A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F578" w14:textId="77777777" w:rsidR="0054412F" w:rsidRDefault="0054412F" w:rsidP="00DF33B8">
    <w:pPr>
      <w:pStyle w:val="Header"/>
      <w:tabs>
        <w:tab w:val="clear" w:pos="8640"/>
        <w:tab w:val="right" w:pos="9540"/>
      </w:tabs>
    </w:pPr>
  </w:p>
  <w:p w14:paraId="61B3A38E" w14:textId="77777777" w:rsidR="0054412F" w:rsidRDefault="0054412F" w:rsidP="002435D1">
    <w:pPr>
      <w:pStyle w:val="Header"/>
      <w:tabs>
        <w:tab w:val="clear" w:pos="8640"/>
        <w:tab w:val="left" w:pos="2254"/>
        <w:tab w:val="right" w:pos="9630"/>
      </w:tabs>
      <w:rPr>
        <w:rFonts w:ascii="Arial" w:hAnsi="Arial" w:cs="Arial"/>
        <w:b/>
      </w:rPr>
    </w:pPr>
    <w:r>
      <w:tab/>
    </w:r>
    <w:r>
      <w:tab/>
    </w:r>
    <w:r>
      <w:tab/>
    </w:r>
    <w:r w:rsidRPr="00FE69ED">
      <w:rPr>
        <w:rFonts w:ascii="Arial" w:hAnsi="Arial" w:cs="Arial"/>
        <w:b/>
      </w:rPr>
      <w:tab/>
    </w:r>
  </w:p>
  <w:p w14:paraId="439669CF" w14:textId="77777777" w:rsidR="0054412F" w:rsidRPr="00FE69ED" w:rsidRDefault="0054412F" w:rsidP="00DF33B8">
    <w:pPr>
      <w:pStyle w:val="Header"/>
      <w:tabs>
        <w:tab w:val="clear" w:pos="8640"/>
        <w:tab w:val="right" w:pos="9630"/>
      </w:tabs>
      <w:rPr>
        <w:rFonts w:ascii="Arial" w:hAnsi="Arial" w:cs="Arial"/>
        <w:b/>
        <w:i/>
        <w:sz w:val="28"/>
        <w:szCs w:val="28"/>
      </w:rPr>
    </w:pPr>
    <w:r w:rsidRPr="00FE69ED">
      <w:rPr>
        <w:rFonts w:ascii="Arial" w:hAnsi="Arial" w:cs="Arial"/>
        <w:b/>
      </w:rPr>
      <w:tab/>
    </w:r>
    <w:r w:rsidRPr="00FE69ED">
      <w:rPr>
        <w:rFonts w:ascii="Arial" w:hAnsi="Arial" w:cs="Arial"/>
        <w:b/>
      </w:rPr>
      <w:tab/>
    </w:r>
    <w:r w:rsidRPr="00FE69ED">
      <w:rPr>
        <w:rFonts w:ascii="Arial" w:hAnsi="Arial" w:cs="Arial"/>
        <w:b/>
      </w:rPr>
      <w:tab/>
    </w:r>
    <w:r w:rsidRPr="00FE69ED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683D" w14:textId="77777777" w:rsidR="00A84CF9" w:rsidRPr="0065006D" w:rsidRDefault="00A84CF9" w:rsidP="00A84CF9">
    <w:pPr>
      <w:pStyle w:val="Heading6"/>
    </w:pPr>
    <w:r w:rsidRPr="0065006D">
      <w:rPr>
        <w:noProof/>
      </w:rPr>
      <w:drawing>
        <wp:anchor distT="0" distB="0" distL="114300" distR="114300" simplePos="0" relativeHeight="251659264" behindDoc="1" locked="0" layoutInCell="1" allowOverlap="1" wp14:anchorId="2DAAC454" wp14:editId="0B3AA2A3">
          <wp:simplePos x="0" y="0"/>
          <wp:positionH relativeFrom="column">
            <wp:posOffset>-360045</wp:posOffset>
          </wp:positionH>
          <wp:positionV relativeFrom="paragraph">
            <wp:posOffset>-8255</wp:posOffset>
          </wp:positionV>
          <wp:extent cx="1993265" cy="1303655"/>
          <wp:effectExtent l="0" t="0" r="6985" b="0"/>
          <wp:wrapNone/>
          <wp:docPr id="3" name="Picture 3" descr="Prim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r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06D">
      <w:t>MARIN COUNTY PERSONNEL COMMISSION</w:t>
    </w:r>
  </w:p>
  <w:p w14:paraId="2A87C9F9" w14:textId="77777777" w:rsidR="00A84CF9" w:rsidRPr="0065006D" w:rsidRDefault="00A84CF9" w:rsidP="00A84CF9">
    <w:pPr>
      <w:pStyle w:val="Heading6"/>
    </w:pPr>
    <w:r w:rsidRPr="0065006D">
      <w:t>Quarterly Meeting</w:t>
    </w:r>
  </w:p>
  <w:p w14:paraId="365C18D2" w14:textId="77777777" w:rsidR="00A84CF9" w:rsidRPr="0065006D" w:rsidRDefault="0059460F" w:rsidP="00A84CF9">
    <w:pPr>
      <w:pStyle w:val="Heading6"/>
    </w:pPr>
    <w:r>
      <w:t>October 2</w:t>
    </w:r>
    <w:r w:rsidR="00A84CF9" w:rsidRPr="0065006D">
      <w:t>, 201</w:t>
    </w:r>
    <w:r w:rsidR="00A84CF9">
      <w:t>9</w:t>
    </w:r>
  </w:p>
  <w:p w14:paraId="0630EF15" w14:textId="77777777" w:rsidR="00A84CF9" w:rsidRPr="0065006D" w:rsidRDefault="00A84CF9" w:rsidP="00A84CF9">
    <w:pPr>
      <w:pStyle w:val="Heading6"/>
    </w:pPr>
    <w:r w:rsidRPr="0065006D">
      <w:t xml:space="preserve">Marin County Civic Center </w:t>
    </w:r>
  </w:p>
  <w:p w14:paraId="1E50B459" w14:textId="77777777" w:rsidR="00A84CF9" w:rsidRPr="0065006D" w:rsidRDefault="00A84CF9" w:rsidP="00A84CF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Room </w:t>
    </w:r>
    <w:r w:rsidR="0059460F">
      <w:rPr>
        <w:rFonts w:ascii="Arial" w:hAnsi="Arial" w:cs="Arial"/>
        <w:b/>
        <w:sz w:val="22"/>
        <w:szCs w:val="22"/>
      </w:rPr>
      <w:t>126</w:t>
    </w:r>
  </w:p>
  <w:p w14:paraId="19238B42" w14:textId="77777777" w:rsidR="00A84CF9" w:rsidRPr="0065006D" w:rsidRDefault="00A84CF9" w:rsidP="00A84CF9">
    <w:pPr>
      <w:pStyle w:val="Header"/>
      <w:tabs>
        <w:tab w:val="clear" w:pos="4320"/>
        <w:tab w:val="clear" w:pos="8640"/>
      </w:tabs>
      <w:spacing w:after="120"/>
      <w:jc w:val="center"/>
      <w:rPr>
        <w:rFonts w:ascii="Arial" w:hAnsi="Arial" w:cs="Arial"/>
        <w:b/>
        <w:color w:val="FF0000"/>
        <w:sz w:val="22"/>
        <w:szCs w:val="22"/>
        <w:u w:val="single"/>
      </w:rPr>
    </w:pPr>
  </w:p>
  <w:p w14:paraId="03A21D0D" w14:textId="77777777" w:rsidR="00A84CF9" w:rsidRPr="0065006D" w:rsidRDefault="00A84CF9" w:rsidP="00A84CF9">
    <w:pPr>
      <w:pStyle w:val="Header"/>
      <w:tabs>
        <w:tab w:val="clear" w:pos="4320"/>
        <w:tab w:val="clear" w:pos="8640"/>
      </w:tabs>
      <w:spacing w:afterLines="160" w:after="384"/>
      <w:jc w:val="center"/>
      <w:rPr>
        <w:rFonts w:ascii="Arial" w:hAnsi="Arial" w:cs="Arial"/>
        <w:b/>
        <w:sz w:val="22"/>
        <w:szCs w:val="22"/>
        <w:u w:val="single"/>
      </w:rPr>
    </w:pPr>
    <w:r w:rsidRPr="0065006D">
      <w:rPr>
        <w:rFonts w:ascii="Arial" w:hAnsi="Arial" w:cs="Arial"/>
        <w:b/>
        <w:sz w:val="22"/>
        <w:szCs w:val="22"/>
        <w:u w:val="single"/>
      </w:rPr>
      <w:t>Agenda</w:t>
    </w:r>
  </w:p>
  <w:p w14:paraId="7D41266E" w14:textId="77777777" w:rsidR="00A84CF9" w:rsidRDefault="00A84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869"/>
    <w:multiLevelType w:val="hybridMultilevel"/>
    <w:tmpl w:val="B1860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F5B10"/>
    <w:multiLevelType w:val="hybridMultilevel"/>
    <w:tmpl w:val="64D6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961C5"/>
    <w:multiLevelType w:val="hybridMultilevel"/>
    <w:tmpl w:val="611CF67A"/>
    <w:lvl w:ilvl="0" w:tplc="7EF29672">
      <w:start w:val="1"/>
      <w:numFmt w:val="bullet"/>
      <w:lvlText w:val="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78434FA"/>
    <w:multiLevelType w:val="hybridMultilevel"/>
    <w:tmpl w:val="26E8EEA6"/>
    <w:lvl w:ilvl="0" w:tplc="9C6451A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78E3A61"/>
    <w:multiLevelType w:val="hybridMultilevel"/>
    <w:tmpl w:val="159E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6EF3"/>
    <w:multiLevelType w:val="hybridMultilevel"/>
    <w:tmpl w:val="B97659EE"/>
    <w:lvl w:ilvl="0" w:tplc="7EF29672">
      <w:start w:val="1"/>
      <w:numFmt w:val="bullet"/>
      <w:lvlText w:val=""/>
      <w:lvlJc w:val="left"/>
      <w:pPr>
        <w:ind w:left="2607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6" w15:restartNumberingAfterBreak="0">
    <w:nsid w:val="38CC172E"/>
    <w:multiLevelType w:val="hybridMultilevel"/>
    <w:tmpl w:val="0DB0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021B"/>
    <w:multiLevelType w:val="hybridMultilevel"/>
    <w:tmpl w:val="DA56CBD0"/>
    <w:lvl w:ilvl="0" w:tplc="304665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825D69"/>
    <w:multiLevelType w:val="hybridMultilevel"/>
    <w:tmpl w:val="8AB6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25AA1"/>
    <w:multiLevelType w:val="hybridMultilevel"/>
    <w:tmpl w:val="40B24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81A5D"/>
    <w:multiLevelType w:val="hybridMultilevel"/>
    <w:tmpl w:val="403CCA94"/>
    <w:lvl w:ilvl="0" w:tplc="7EF29672">
      <w:start w:val="1"/>
      <w:numFmt w:val="bullet"/>
      <w:lvlText w:val="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605519E"/>
    <w:multiLevelType w:val="hybridMultilevel"/>
    <w:tmpl w:val="E790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5F1D5F"/>
    <w:multiLevelType w:val="hybridMultilevel"/>
    <w:tmpl w:val="30102870"/>
    <w:lvl w:ilvl="0" w:tplc="6A50D678">
      <w:start w:val="6"/>
      <w:numFmt w:val="decimal"/>
      <w:lvlText w:val="%1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 w15:restartNumberingAfterBreak="0">
    <w:nsid w:val="5DBF2C4A"/>
    <w:multiLevelType w:val="multilevel"/>
    <w:tmpl w:val="DA56CB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4959F2"/>
    <w:multiLevelType w:val="hybridMultilevel"/>
    <w:tmpl w:val="E54AC464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 w15:restartNumberingAfterBreak="0">
    <w:nsid w:val="78B76740"/>
    <w:multiLevelType w:val="hybridMultilevel"/>
    <w:tmpl w:val="BFC472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1167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C0"/>
    <w:rsid w:val="00010B8F"/>
    <w:rsid w:val="000149F9"/>
    <w:rsid w:val="00015E0D"/>
    <w:rsid w:val="0001646E"/>
    <w:rsid w:val="0002073D"/>
    <w:rsid w:val="00021A76"/>
    <w:rsid w:val="00023244"/>
    <w:rsid w:val="00024350"/>
    <w:rsid w:val="000345D7"/>
    <w:rsid w:val="00040BDA"/>
    <w:rsid w:val="0004417E"/>
    <w:rsid w:val="00051B1A"/>
    <w:rsid w:val="00052635"/>
    <w:rsid w:val="000531D8"/>
    <w:rsid w:val="000563F1"/>
    <w:rsid w:val="00061E43"/>
    <w:rsid w:val="000632BD"/>
    <w:rsid w:val="00063349"/>
    <w:rsid w:val="00073680"/>
    <w:rsid w:val="00077B29"/>
    <w:rsid w:val="00077B44"/>
    <w:rsid w:val="00085024"/>
    <w:rsid w:val="00086C1E"/>
    <w:rsid w:val="00086F8F"/>
    <w:rsid w:val="000911D4"/>
    <w:rsid w:val="00091A76"/>
    <w:rsid w:val="00091BD8"/>
    <w:rsid w:val="00094C71"/>
    <w:rsid w:val="00095FA5"/>
    <w:rsid w:val="00097964"/>
    <w:rsid w:val="000A1721"/>
    <w:rsid w:val="000A6062"/>
    <w:rsid w:val="000A6BC2"/>
    <w:rsid w:val="000A75A0"/>
    <w:rsid w:val="000A7A6A"/>
    <w:rsid w:val="000B147C"/>
    <w:rsid w:val="000B357B"/>
    <w:rsid w:val="000B764B"/>
    <w:rsid w:val="000C028C"/>
    <w:rsid w:val="000C66F0"/>
    <w:rsid w:val="000D7D7E"/>
    <w:rsid w:val="000E1E82"/>
    <w:rsid w:val="000E2271"/>
    <w:rsid w:val="000E3DE1"/>
    <w:rsid w:val="000E51D0"/>
    <w:rsid w:val="000F019B"/>
    <w:rsid w:val="000F039B"/>
    <w:rsid w:val="000F09B6"/>
    <w:rsid w:val="000F7A59"/>
    <w:rsid w:val="001007AC"/>
    <w:rsid w:val="001022EB"/>
    <w:rsid w:val="00107C6C"/>
    <w:rsid w:val="001100E1"/>
    <w:rsid w:val="00110E68"/>
    <w:rsid w:val="00112C5B"/>
    <w:rsid w:val="00114853"/>
    <w:rsid w:val="00115CB9"/>
    <w:rsid w:val="00116C5C"/>
    <w:rsid w:val="00120231"/>
    <w:rsid w:val="001259E0"/>
    <w:rsid w:val="001266AD"/>
    <w:rsid w:val="001269F1"/>
    <w:rsid w:val="00127C3F"/>
    <w:rsid w:val="00134504"/>
    <w:rsid w:val="00134A4D"/>
    <w:rsid w:val="001365C0"/>
    <w:rsid w:val="00140459"/>
    <w:rsid w:val="001415B2"/>
    <w:rsid w:val="001418CC"/>
    <w:rsid w:val="00146F4C"/>
    <w:rsid w:val="001479EA"/>
    <w:rsid w:val="001600E5"/>
    <w:rsid w:val="00163103"/>
    <w:rsid w:val="00166E94"/>
    <w:rsid w:val="00170386"/>
    <w:rsid w:val="001827A7"/>
    <w:rsid w:val="00184305"/>
    <w:rsid w:val="00184673"/>
    <w:rsid w:val="00191EB0"/>
    <w:rsid w:val="00193764"/>
    <w:rsid w:val="001979BB"/>
    <w:rsid w:val="001A0C25"/>
    <w:rsid w:val="001A0C51"/>
    <w:rsid w:val="001A0F64"/>
    <w:rsid w:val="001A2974"/>
    <w:rsid w:val="001A3225"/>
    <w:rsid w:val="001A5518"/>
    <w:rsid w:val="001B0D68"/>
    <w:rsid w:val="001B2873"/>
    <w:rsid w:val="001B6400"/>
    <w:rsid w:val="001B7414"/>
    <w:rsid w:val="001B75AA"/>
    <w:rsid w:val="001B78FB"/>
    <w:rsid w:val="001B7F98"/>
    <w:rsid w:val="001C06B6"/>
    <w:rsid w:val="001C195C"/>
    <w:rsid w:val="001D5F55"/>
    <w:rsid w:val="001E08D8"/>
    <w:rsid w:val="001E3062"/>
    <w:rsid w:val="001E559E"/>
    <w:rsid w:val="001E72B2"/>
    <w:rsid w:val="001E7D34"/>
    <w:rsid w:val="001F166D"/>
    <w:rsid w:val="001F7901"/>
    <w:rsid w:val="00201192"/>
    <w:rsid w:val="00201B1C"/>
    <w:rsid w:val="0020210E"/>
    <w:rsid w:val="00203B54"/>
    <w:rsid w:val="00211EAC"/>
    <w:rsid w:val="002145DC"/>
    <w:rsid w:val="00214B7C"/>
    <w:rsid w:val="002166EC"/>
    <w:rsid w:val="002169CC"/>
    <w:rsid w:val="00216F3A"/>
    <w:rsid w:val="0022133B"/>
    <w:rsid w:val="002221B0"/>
    <w:rsid w:val="002313BE"/>
    <w:rsid w:val="002314A8"/>
    <w:rsid w:val="002343E1"/>
    <w:rsid w:val="002354BE"/>
    <w:rsid w:val="0023638C"/>
    <w:rsid w:val="002374AC"/>
    <w:rsid w:val="00240D0F"/>
    <w:rsid w:val="0024179D"/>
    <w:rsid w:val="002435D1"/>
    <w:rsid w:val="002470D7"/>
    <w:rsid w:val="00251376"/>
    <w:rsid w:val="0025216F"/>
    <w:rsid w:val="002550E8"/>
    <w:rsid w:val="0026205F"/>
    <w:rsid w:val="00262377"/>
    <w:rsid w:val="00263552"/>
    <w:rsid w:val="002812A7"/>
    <w:rsid w:val="00282352"/>
    <w:rsid w:val="00282677"/>
    <w:rsid w:val="002826FB"/>
    <w:rsid w:val="0028346D"/>
    <w:rsid w:val="00283D86"/>
    <w:rsid w:val="00284733"/>
    <w:rsid w:val="00285CDE"/>
    <w:rsid w:val="002904F2"/>
    <w:rsid w:val="0029384B"/>
    <w:rsid w:val="00295DFD"/>
    <w:rsid w:val="00297886"/>
    <w:rsid w:val="002A648D"/>
    <w:rsid w:val="002B2A23"/>
    <w:rsid w:val="002B3F93"/>
    <w:rsid w:val="002B6E16"/>
    <w:rsid w:val="002C1303"/>
    <w:rsid w:val="002C21AB"/>
    <w:rsid w:val="002C2219"/>
    <w:rsid w:val="002D04B7"/>
    <w:rsid w:val="002D0AEF"/>
    <w:rsid w:val="002D0DA2"/>
    <w:rsid w:val="002D0DEC"/>
    <w:rsid w:val="002D0F97"/>
    <w:rsid w:val="002D2B0C"/>
    <w:rsid w:val="002D5EC0"/>
    <w:rsid w:val="002D70A9"/>
    <w:rsid w:val="002E5B5F"/>
    <w:rsid w:val="002E7F13"/>
    <w:rsid w:val="002F0E8D"/>
    <w:rsid w:val="002F1F6E"/>
    <w:rsid w:val="002F21BA"/>
    <w:rsid w:val="002F385D"/>
    <w:rsid w:val="002F3DBE"/>
    <w:rsid w:val="002F4665"/>
    <w:rsid w:val="002F549D"/>
    <w:rsid w:val="002F5D10"/>
    <w:rsid w:val="0030147B"/>
    <w:rsid w:val="003018F8"/>
    <w:rsid w:val="00301E91"/>
    <w:rsid w:val="0030205C"/>
    <w:rsid w:val="003022DD"/>
    <w:rsid w:val="00302F39"/>
    <w:rsid w:val="00305E97"/>
    <w:rsid w:val="00312D0E"/>
    <w:rsid w:val="00316B4A"/>
    <w:rsid w:val="0032314F"/>
    <w:rsid w:val="00324005"/>
    <w:rsid w:val="00324A55"/>
    <w:rsid w:val="00326AAB"/>
    <w:rsid w:val="00327B72"/>
    <w:rsid w:val="0033309A"/>
    <w:rsid w:val="003338FB"/>
    <w:rsid w:val="00335D8B"/>
    <w:rsid w:val="003424A9"/>
    <w:rsid w:val="003434C1"/>
    <w:rsid w:val="0035062A"/>
    <w:rsid w:val="00351FF5"/>
    <w:rsid w:val="00361D14"/>
    <w:rsid w:val="00365182"/>
    <w:rsid w:val="0037317D"/>
    <w:rsid w:val="00380B1D"/>
    <w:rsid w:val="003924F7"/>
    <w:rsid w:val="00394C20"/>
    <w:rsid w:val="00395AAF"/>
    <w:rsid w:val="00397F3D"/>
    <w:rsid w:val="003A1317"/>
    <w:rsid w:val="003A1BB0"/>
    <w:rsid w:val="003A34BB"/>
    <w:rsid w:val="003A4957"/>
    <w:rsid w:val="003A5EE3"/>
    <w:rsid w:val="003B014A"/>
    <w:rsid w:val="003B6786"/>
    <w:rsid w:val="003C715A"/>
    <w:rsid w:val="003C77D3"/>
    <w:rsid w:val="003D413F"/>
    <w:rsid w:val="003D414F"/>
    <w:rsid w:val="003D7760"/>
    <w:rsid w:val="003E4F25"/>
    <w:rsid w:val="003E5097"/>
    <w:rsid w:val="003F010A"/>
    <w:rsid w:val="003F16BB"/>
    <w:rsid w:val="003F41C1"/>
    <w:rsid w:val="003F4AAF"/>
    <w:rsid w:val="003F5685"/>
    <w:rsid w:val="0040174C"/>
    <w:rsid w:val="00402C01"/>
    <w:rsid w:val="00403131"/>
    <w:rsid w:val="00410EAF"/>
    <w:rsid w:val="00413030"/>
    <w:rsid w:val="00416033"/>
    <w:rsid w:val="00420920"/>
    <w:rsid w:val="0042367C"/>
    <w:rsid w:val="00426D7D"/>
    <w:rsid w:val="0043007A"/>
    <w:rsid w:val="0043128A"/>
    <w:rsid w:val="00432059"/>
    <w:rsid w:val="00433DAC"/>
    <w:rsid w:val="00435204"/>
    <w:rsid w:val="004379BB"/>
    <w:rsid w:val="00443C45"/>
    <w:rsid w:val="004444B9"/>
    <w:rsid w:val="004503CA"/>
    <w:rsid w:val="00455DBF"/>
    <w:rsid w:val="004564FE"/>
    <w:rsid w:val="004568F6"/>
    <w:rsid w:val="00460CDE"/>
    <w:rsid w:val="004624BA"/>
    <w:rsid w:val="00463F5D"/>
    <w:rsid w:val="004640D4"/>
    <w:rsid w:val="00465323"/>
    <w:rsid w:val="00467560"/>
    <w:rsid w:val="00467B0F"/>
    <w:rsid w:val="00470BA1"/>
    <w:rsid w:val="00472649"/>
    <w:rsid w:val="00474D8C"/>
    <w:rsid w:val="00476462"/>
    <w:rsid w:val="0048139E"/>
    <w:rsid w:val="00481537"/>
    <w:rsid w:val="00482AB8"/>
    <w:rsid w:val="00482E13"/>
    <w:rsid w:val="00484242"/>
    <w:rsid w:val="00484682"/>
    <w:rsid w:val="0048658A"/>
    <w:rsid w:val="004A296E"/>
    <w:rsid w:val="004B20BB"/>
    <w:rsid w:val="004B2C40"/>
    <w:rsid w:val="004B2DC2"/>
    <w:rsid w:val="004B7665"/>
    <w:rsid w:val="004C14DF"/>
    <w:rsid w:val="004C2661"/>
    <w:rsid w:val="004C2C6F"/>
    <w:rsid w:val="004C6060"/>
    <w:rsid w:val="004C7C2F"/>
    <w:rsid w:val="004D190C"/>
    <w:rsid w:val="004D3F2C"/>
    <w:rsid w:val="004D5A70"/>
    <w:rsid w:val="004E310F"/>
    <w:rsid w:val="004E32B7"/>
    <w:rsid w:val="004F1171"/>
    <w:rsid w:val="004F418E"/>
    <w:rsid w:val="004F5498"/>
    <w:rsid w:val="004F6BE2"/>
    <w:rsid w:val="0050307F"/>
    <w:rsid w:val="00504E47"/>
    <w:rsid w:val="00505914"/>
    <w:rsid w:val="005079FC"/>
    <w:rsid w:val="005124AD"/>
    <w:rsid w:val="00513FFC"/>
    <w:rsid w:val="005141C2"/>
    <w:rsid w:val="005166AE"/>
    <w:rsid w:val="00526CF7"/>
    <w:rsid w:val="00527AE7"/>
    <w:rsid w:val="00534076"/>
    <w:rsid w:val="0054028C"/>
    <w:rsid w:val="00540893"/>
    <w:rsid w:val="0054412F"/>
    <w:rsid w:val="00544C3D"/>
    <w:rsid w:val="00545FAF"/>
    <w:rsid w:val="00551494"/>
    <w:rsid w:val="00552FFD"/>
    <w:rsid w:val="00554294"/>
    <w:rsid w:val="0055542B"/>
    <w:rsid w:val="00557C84"/>
    <w:rsid w:val="005615BF"/>
    <w:rsid w:val="00562251"/>
    <w:rsid w:val="00563F26"/>
    <w:rsid w:val="00566108"/>
    <w:rsid w:val="00567E98"/>
    <w:rsid w:val="005715BE"/>
    <w:rsid w:val="00577915"/>
    <w:rsid w:val="00580AAB"/>
    <w:rsid w:val="005822D5"/>
    <w:rsid w:val="005835B9"/>
    <w:rsid w:val="00586F30"/>
    <w:rsid w:val="00587333"/>
    <w:rsid w:val="0059460F"/>
    <w:rsid w:val="00594CC6"/>
    <w:rsid w:val="005964D7"/>
    <w:rsid w:val="00596883"/>
    <w:rsid w:val="0059710B"/>
    <w:rsid w:val="005A3E94"/>
    <w:rsid w:val="005A43B3"/>
    <w:rsid w:val="005B0073"/>
    <w:rsid w:val="005B292C"/>
    <w:rsid w:val="005B3F37"/>
    <w:rsid w:val="005B5307"/>
    <w:rsid w:val="005B6EFA"/>
    <w:rsid w:val="005C0D1F"/>
    <w:rsid w:val="005C270E"/>
    <w:rsid w:val="005C3A96"/>
    <w:rsid w:val="005C5208"/>
    <w:rsid w:val="005D22EA"/>
    <w:rsid w:val="005D2757"/>
    <w:rsid w:val="005D6EB1"/>
    <w:rsid w:val="005E3CC6"/>
    <w:rsid w:val="005E6169"/>
    <w:rsid w:val="005E64ED"/>
    <w:rsid w:val="005F037A"/>
    <w:rsid w:val="005F17D8"/>
    <w:rsid w:val="005F3AC0"/>
    <w:rsid w:val="006033D7"/>
    <w:rsid w:val="00611F5E"/>
    <w:rsid w:val="006176A3"/>
    <w:rsid w:val="00620495"/>
    <w:rsid w:val="00621A3E"/>
    <w:rsid w:val="006252EB"/>
    <w:rsid w:val="0062536D"/>
    <w:rsid w:val="00626087"/>
    <w:rsid w:val="0062729C"/>
    <w:rsid w:val="00632981"/>
    <w:rsid w:val="00632FB9"/>
    <w:rsid w:val="00634CBC"/>
    <w:rsid w:val="00634F80"/>
    <w:rsid w:val="00641726"/>
    <w:rsid w:val="0065006D"/>
    <w:rsid w:val="006538EC"/>
    <w:rsid w:val="00653E67"/>
    <w:rsid w:val="00654322"/>
    <w:rsid w:val="00661AD1"/>
    <w:rsid w:val="00664039"/>
    <w:rsid w:val="0066432B"/>
    <w:rsid w:val="00667AC9"/>
    <w:rsid w:val="0067085E"/>
    <w:rsid w:val="00674372"/>
    <w:rsid w:val="00677B8A"/>
    <w:rsid w:val="006805E3"/>
    <w:rsid w:val="00697CF5"/>
    <w:rsid w:val="006A3900"/>
    <w:rsid w:val="006A46D4"/>
    <w:rsid w:val="006A587E"/>
    <w:rsid w:val="006A6C8E"/>
    <w:rsid w:val="006B1962"/>
    <w:rsid w:val="006B1B73"/>
    <w:rsid w:val="006B2C2A"/>
    <w:rsid w:val="006B4AE2"/>
    <w:rsid w:val="006C00DE"/>
    <w:rsid w:val="006C4649"/>
    <w:rsid w:val="006C4674"/>
    <w:rsid w:val="006C48D3"/>
    <w:rsid w:val="006D4E68"/>
    <w:rsid w:val="006E1C66"/>
    <w:rsid w:val="006E2523"/>
    <w:rsid w:val="006E56CF"/>
    <w:rsid w:val="006E5C8C"/>
    <w:rsid w:val="006E70EF"/>
    <w:rsid w:val="006E7283"/>
    <w:rsid w:val="006E7DBE"/>
    <w:rsid w:val="006F02C3"/>
    <w:rsid w:val="006F6C08"/>
    <w:rsid w:val="007018CE"/>
    <w:rsid w:val="00702EEA"/>
    <w:rsid w:val="00706971"/>
    <w:rsid w:val="00710E9A"/>
    <w:rsid w:val="00711790"/>
    <w:rsid w:val="0071224C"/>
    <w:rsid w:val="00712AD3"/>
    <w:rsid w:val="007139C6"/>
    <w:rsid w:val="007222BA"/>
    <w:rsid w:val="00723F6D"/>
    <w:rsid w:val="00726711"/>
    <w:rsid w:val="007301EC"/>
    <w:rsid w:val="007318F7"/>
    <w:rsid w:val="00734D7A"/>
    <w:rsid w:val="00734E25"/>
    <w:rsid w:val="00735A36"/>
    <w:rsid w:val="00736233"/>
    <w:rsid w:val="00740858"/>
    <w:rsid w:val="00742548"/>
    <w:rsid w:val="00742949"/>
    <w:rsid w:val="00745A63"/>
    <w:rsid w:val="007506B4"/>
    <w:rsid w:val="00751D23"/>
    <w:rsid w:val="0075571C"/>
    <w:rsid w:val="00755D2F"/>
    <w:rsid w:val="00756E84"/>
    <w:rsid w:val="0076411A"/>
    <w:rsid w:val="00766D09"/>
    <w:rsid w:val="0076765F"/>
    <w:rsid w:val="007710FD"/>
    <w:rsid w:val="0077124D"/>
    <w:rsid w:val="0077153A"/>
    <w:rsid w:val="00776101"/>
    <w:rsid w:val="0078176E"/>
    <w:rsid w:val="00781DEF"/>
    <w:rsid w:val="00782D61"/>
    <w:rsid w:val="00785533"/>
    <w:rsid w:val="00785A36"/>
    <w:rsid w:val="00785C7F"/>
    <w:rsid w:val="00787204"/>
    <w:rsid w:val="00790732"/>
    <w:rsid w:val="00791330"/>
    <w:rsid w:val="00792C20"/>
    <w:rsid w:val="00793466"/>
    <w:rsid w:val="00794A98"/>
    <w:rsid w:val="007A02CA"/>
    <w:rsid w:val="007A0601"/>
    <w:rsid w:val="007A14D4"/>
    <w:rsid w:val="007A212F"/>
    <w:rsid w:val="007A32F0"/>
    <w:rsid w:val="007A475A"/>
    <w:rsid w:val="007A646B"/>
    <w:rsid w:val="007A7895"/>
    <w:rsid w:val="007B0517"/>
    <w:rsid w:val="007B062C"/>
    <w:rsid w:val="007B15A1"/>
    <w:rsid w:val="007B1798"/>
    <w:rsid w:val="007B19D3"/>
    <w:rsid w:val="007B5442"/>
    <w:rsid w:val="007B54CC"/>
    <w:rsid w:val="007B7F4A"/>
    <w:rsid w:val="007C1F14"/>
    <w:rsid w:val="007C266C"/>
    <w:rsid w:val="007C2CDA"/>
    <w:rsid w:val="007D250A"/>
    <w:rsid w:val="007D67AB"/>
    <w:rsid w:val="007E01DA"/>
    <w:rsid w:val="007E0492"/>
    <w:rsid w:val="007E1396"/>
    <w:rsid w:val="007F0966"/>
    <w:rsid w:val="007F2475"/>
    <w:rsid w:val="007F6D34"/>
    <w:rsid w:val="007F6D6E"/>
    <w:rsid w:val="00800927"/>
    <w:rsid w:val="00802069"/>
    <w:rsid w:val="00802F77"/>
    <w:rsid w:val="0080404B"/>
    <w:rsid w:val="00805AF7"/>
    <w:rsid w:val="00806611"/>
    <w:rsid w:val="00810EA8"/>
    <w:rsid w:val="00820A35"/>
    <w:rsid w:val="00823D14"/>
    <w:rsid w:val="00827839"/>
    <w:rsid w:val="008312E6"/>
    <w:rsid w:val="00832B03"/>
    <w:rsid w:val="00833B71"/>
    <w:rsid w:val="008351BB"/>
    <w:rsid w:val="00837E53"/>
    <w:rsid w:val="008414B8"/>
    <w:rsid w:val="00844A4F"/>
    <w:rsid w:val="00847DB5"/>
    <w:rsid w:val="00854DB2"/>
    <w:rsid w:val="00856C11"/>
    <w:rsid w:val="0085741F"/>
    <w:rsid w:val="00857CF7"/>
    <w:rsid w:val="00857D45"/>
    <w:rsid w:val="00860B60"/>
    <w:rsid w:val="00867A3A"/>
    <w:rsid w:val="00871ABE"/>
    <w:rsid w:val="00871F3B"/>
    <w:rsid w:val="00883813"/>
    <w:rsid w:val="00885323"/>
    <w:rsid w:val="00892C61"/>
    <w:rsid w:val="00895D48"/>
    <w:rsid w:val="0089601B"/>
    <w:rsid w:val="0089615E"/>
    <w:rsid w:val="00897AC3"/>
    <w:rsid w:val="00897BEE"/>
    <w:rsid w:val="008A0076"/>
    <w:rsid w:val="008A0A9E"/>
    <w:rsid w:val="008A1C88"/>
    <w:rsid w:val="008A2CBD"/>
    <w:rsid w:val="008A44B9"/>
    <w:rsid w:val="008B104E"/>
    <w:rsid w:val="008B4B94"/>
    <w:rsid w:val="008B6708"/>
    <w:rsid w:val="008B69F1"/>
    <w:rsid w:val="008B6D2A"/>
    <w:rsid w:val="008C0350"/>
    <w:rsid w:val="008C5FD0"/>
    <w:rsid w:val="008C72C0"/>
    <w:rsid w:val="008D20AD"/>
    <w:rsid w:val="008D399F"/>
    <w:rsid w:val="008D54B1"/>
    <w:rsid w:val="008D5D8B"/>
    <w:rsid w:val="008D6E0A"/>
    <w:rsid w:val="008E09D6"/>
    <w:rsid w:val="008E0F69"/>
    <w:rsid w:val="008E13A9"/>
    <w:rsid w:val="008E7C8D"/>
    <w:rsid w:val="008F1B2A"/>
    <w:rsid w:val="00900098"/>
    <w:rsid w:val="00904AD2"/>
    <w:rsid w:val="009065DE"/>
    <w:rsid w:val="00914F4C"/>
    <w:rsid w:val="00915468"/>
    <w:rsid w:val="00917794"/>
    <w:rsid w:val="009216E5"/>
    <w:rsid w:val="00922C84"/>
    <w:rsid w:val="00924CB5"/>
    <w:rsid w:val="00941FE7"/>
    <w:rsid w:val="00943139"/>
    <w:rsid w:val="00945803"/>
    <w:rsid w:val="009466CB"/>
    <w:rsid w:val="00946A1A"/>
    <w:rsid w:val="00947C7C"/>
    <w:rsid w:val="00952147"/>
    <w:rsid w:val="00952AE1"/>
    <w:rsid w:val="00952E89"/>
    <w:rsid w:val="009531DE"/>
    <w:rsid w:val="00953BFC"/>
    <w:rsid w:val="009540EA"/>
    <w:rsid w:val="009557A5"/>
    <w:rsid w:val="00955ED3"/>
    <w:rsid w:val="009577FB"/>
    <w:rsid w:val="00965BE4"/>
    <w:rsid w:val="00966051"/>
    <w:rsid w:val="0097356E"/>
    <w:rsid w:val="00975A36"/>
    <w:rsid w:val="009826B8"/>
    <w:rsid w:val="00986655"/>
    <w:rsid w:val="00991EA1"/>
    <w:rsid w:val="00992B50"/>
    <w:rsid w:val="00993659"/>
    <w:rsid w:val="009A43FE"/>
    <w:rsid w:val="009B268E"/>
    <w:rsid w:val="009C09FD"/>
    <w:rsid w:val="009C140A"/>
    <w:rsid w:val="009C1DE7"/>
    <w:rsid w:val="009C4A76"/>
    <w:rsid w:val="009D16B0"/>
    <w:rsid w:val="009D5D3E"/>
    <w:rsid w:val="009D7D30"/>
    <w:rsid w:val="009E26FB"/>
    <w:rsid w:val="009E39F0"/>
    <w:rsid w:val="009E4518"/>
    <w:rsid w:val="009E4621"/>
    <w:rsid w:val="009E48AB"/>
    <w:rsid w:val="009F0606"/>
    <w:rsid w:val="009F315E"/>
    <w:rsid w:val="009F3D79"/>
    <w:rsid w:val="009F55DD"/>
    <w:rsid w:val="009F6177"/>
    <w:rsid w:val="009F7A8D"/>
    <w:rsid w:val="00A00EC3"/>
    <w:rsid w:val="00A02513"/>
    <w:rsid w:val="00A061E5"/>
    <w:rsid w:val="00A0763E"/>
    <w:rsid w:val="00A07D51"/>
    <w:rsid w:val="00A11B28"/>
    <w:rsid w:val="00A12B2B"/>
    <w:rsid w:val="00A14539"/>
    <w:rsid w:val="00A148EF"/>
    <w:rsid w:val="00A159AC"/>
    <w:rsid w:val="00A20AB3"/>
    <w:rsid w:val="00A210FF"/>
    <w:rsid w:val="00A228CC"/>
    <w:rsid w:val="00A27748"/>
    <w:rsid w:val="00A31568"/>
    <w:rsid w:val="00A316AE"/>
    <w:rsid w:val="00A40818"/>
    <w:rsid w:val="00A41965"/>
    <w:rsid w:val="00A42757"/>
    <w:rsid w:val="00A46125"/>
    <w:rsid w:val="00A53498"/>
    <w:rsid w:val="00A62AFB"/>
    <w:rsid w:val="00A65A55"/>
    <w:rsid w:val="00A679B9"/>
    <w:rsid w:val="00A70FB2"/>
    <w:rsid w:val="00A81BAE"/>
    <w:rsid w:val="00A8257E"/>
    <w:rsid w:val="00A83CB5"/>
    <w:rsid w:val="00A84CF9"/>
    <w:rsid w:val="00A915D0"/>
    <w:rsid w:val="00A965B9"/>
    <w:rsid w:val="00AA1155"/>
    <w:rsid w:val="00AA1A27"/>
    <w:rsid w:val="00AA2ED8"/>
    <w:rsid w:val="00AA302F"/>
    <w:rsid w:val="00AA73E3"/>
    <w:rsid w:val="00AA7ABE"/>
    <w:rsid w:val="00AB0ACF"/>
    <w:rsid w:val="00AB1715"/>
    <w:rsid w:val="00AB1CEC"/>
    <w:rsid w:val="00AB7076"/>
    <w:rsid w:val="00AB767D"/>
    <w:rsid w:val="00AC02B9"/>
    <w:rsid w:val="00AC10D7"/>
    <w:rsid w:val="00AC5E97"/>
    <w:rsid w:val="00AD072D"/>
    <w:rsid w:val="00AD4B1D"/>
    <w:rsid w:val="00AE41C4"/>
    <w:rsid w:val="00AE4854"/>
    <w:rsid w:val="00AE549E"/>
    <w:rsid w:val="00AF09F6"/>
    <w:rsid w:val="00AF176F"/>
    <w:rsid w:val="00AF3008"/>
    <w:rsid w:val="00AF3B25"/>
    <w:rsid w:val="00AF4924"/>
    <w:rsid w:val="00AF5C81"/>
    <w:rsid w:val="00AF7401"/>
    <w:rsid w:val="00B02C7B"/>
    <w:rsid w:val="00B03FD0"/>
    <w:rsid w:val="00B05F4D"/>
    <w:rsid w:val="00B0652F"/>
    <w:rsid w:val="00B12FFD"/>
    <w:rsid w:val="00B13371"/>
    <w:rsid w:val="00B168B1"/>
    <w:rsid w:val="00B17282"/>
    <w:rsid w:val="00B20472"/>
    <w:rsid w:val="00B216C9"/>
    <w:rsid w:val="00B27B74"/>
    <w:rsid w:val="00B31BFF"/>
    <w:rsid w:val="00B33394"/>
    <w:rsid w:val="00B34203"/>
    <w:rsid w:val="00B515CF"/>
    <w:rsid w:val="00B524B3"/>
    <w:rsid w:val="00B65100"/>
    <w:rsid w:val="00B6655D"/>
    <w:rsid w:val="00B73321"/>
    <w:rsid w:val="00B747A8"/>
    <w:rsid w:val="00B7509E"/>
    <w:rsid w:val="00B753E7"/>
    <w:rsid w:val="00B8138A"/>
    <w:rsid w:val="00B81C9E"/>
    <w:rsid w:val="00B81CD5"/>
    <w:rsid w:val="00B83097"/>
    <w:rsid w:val="00B852F9"/>
    <w:rsid w:val="00B85317"/>
    <w:rsid w:val="00B8681C"/>
    <w:rsid w:val="00B86C61"/>
    <w:rsid w:val="00B921E2"/>
    <w:rsid w:val="00B92CCE"/>
    <w:rsid w:val="00B93CE8"/>
    <w:rsid w:val="00B940F6"/>
    <w:rsid w:val="00B95A22"/>
    <w:rsid w:val="00B96C32"/>
    <w:rsid w:val="00BA03B2"/>
    <w:rsid w:val="00BA09E3"/>
    <w:rsid w:val="00BA28AF"/>
    <w:rsid w:val="00BA28BA"/>
    <w:rsid w:val="00BA3040"/>
    <w:rsid w:val="00BA79DC"/>
    <w:rsid w:val="00BB3BBA"/>
    <w:rsid w:val="00BB532D"/>
    <w:rsid w:val="00BB6039"/>
    <w:rsid w:val="00BC22B3"/>
    <w:rsid w:val="00BC4064"/>
    <w:rsid w:val="00BC6535"/>
    <w:rsid w:val="00BC71E1"/>
    <w:rsid w:val="00BD675C"/>
    <w:rsid w:val="00BE5D2A"/>
    <w:rsid w:val="00BF19EB"/>
    <w:rsid w:val="00BF2DDA"/>
    <w:rsid w:val="00BF309C"/>
    <w:rsid w:val="00BF464F"/>
    <w:rsid w:val="00BF6807"/>
    <w:rsid w:val="00C009BA"/>
    <w:rsid w:val="00C039AD"/>
    <w:rsid w:val="00C03C36"/>
    <w:rsid w:val="00C053E1"/>
    <w:rsid w:val="00C072B4"/>
    <w:rsid w:val="00C210C1"/>
    <w:rsid w:val="00C226DF"/>
    <w:rsid w:val="00C245DD"/>
    <w:rsid w:val="00C26F1B"/>
    <w:rsid w:val="00C30EAF"/>
    <w:rsid w:val="00C31505"/>
    <w:rsid w:val="00C346C4"/>
    <w:rsid w:val="00C34F22"/>
    <w:rsid w:val="00C36148"/>
    <w:rsid w:val="00C40118"/>
    <w:rsid w:val="00C42A4D"/>
    <w:rsid w:val="00C43DD2"/>
    <w:rsid w:val="00C46394"/>
    <w:rsid w:val="00C4771E"/>
    <w:rsid w:val="00C47BB5"/>
    <w:rsid w:val="00C518D8"/>
    <w:rsid w:val="00C51D5D"/>
    <w:rsid w:val="00C55090"/>
    <w:rsid w:val="00C603A1"/>
    <w:rsid w:val="00C61F96"/>
    <w:rsid w:val="00C63D3C"/>
    <w:rsid w:val="00C65AB5"/>
    <w:rsid w:val="00C71A7B"/>
    <w:rsid w:val="00C75F7D"/>
    <w:rsid w:val="00C804B6"/>
    <w:rsid w:val="00C80507"/>
    <w:rsid w:val="00C82878"/>
    <w:rsid w:val="00C869A5"/>
    <w:rsid w:val="00C8726B"/>
    <w:rsid w:val="00C90799"/>
    <w:rsid w:val="00C91B1B"/>
    <w:rsid w:val="00C95563"/>
    <w:rsid w:val="00C9674A"/>
    <w:rsid w:val="00C971B1"/>
    <w:rsid w:val="00CA0342"/>
    <w:rsid w:val="00CA1E64"/>
    <w:rsid w:val="00CA5A7E"/>
    <w:rsid w:val="00CB11BB"/>
    <w:rsid w:val="00CB24ED"/>
    <w:rsid w:val="00CB2C09"/>
    <w:rsid w:val="00CB3B01"/>
    <w:rsid w:val="00CC00B4"/>
    <w:rsid w:val="00CC0C0A"/>
    <w:rsid w:val="00CD1379"/>
    <w:rsid w:val="00CE676A"/>
    <w:rsid w:val="00CE6F76"/>
    <w:rsid w:val="00CF6538"/>
    <w:rsid w:val="00D00B7A"/>
    <w:rsid w:val="00D01100"/>
    <w:rsid w:val="00D03D02"/>
    <w:rsid w:val="00D079E1"/>
    <w:rsid w:val="00D07D2C"/>
    <w:rsid w:val="00D12970"/>
    <w:rsid w:val="00D145BA"/>
    <w:rsid w:val="00D152F6"/>
    <w:rsid w:val="00D153C3"/>
    <w:rsid w:val="00D20B3A"/>
    <w:rsid w:val="00D21FFD"/>
    <w:rsid w:val="00D2673D"/>
    <w:rsid w:val="00D26F51"/>
    <w:rsid w:val="00D33C17"/>
    <w:rsid w:val="00D400EC"/>
    <w:rsid w:val="00D4111F"/>
    <w:rsid w:val="00D4182B"/>
    <w:rsid w:val="00D41CF9"/>
    <w:rsid w:val="00D42411"/>
    <w:rsid w:val="00D434BC"/>
    <w:rsid w:val="00D44C40"/>
    <w:rsid w:val="00D51080"/>
    <w:rsid w:val="00D51B3A"/>
    <w:rsid w:val="00D5348D"/>
    <w:rsid w:val="00D53A2D"/>
    <w:rsid w:val="00D56733"/>
    <w:rsid w:val="00D569F0"/>
    <w:rsid w:val="00D618B4"/>
    <w:rsid w:val="00D6287F"/>
    <w:rsid w:val="00D65202"/>
    <w:rsid w:val="00D6633E"/>
    <w:rsid w:val="00D70064"/>
    <w:rsid w:val="00D73823"/>
    <w:rsid w:val="00D74826"/>
    <w:rsid w:val="00D74C22"/>
    <w:rsid w:val="00D76356"/>
    <w:rsid w:val="00D81AD2"/>
    <w:rsid w:val="00D94075"/>
    <w:rsid w:val="00D94EC2"/>
    <w:rsid w:val="00DA0CD7"/>
    <w:rsid w:val="00DA4C1B"/>
    <w:rsid w:val="00DA5096"/>
    <w:rsid w:val="00DA6641"/>
    <w:rsid w:val="00DA786D"/>
    <w:rsid w:val="00DA7883"/>
    <w:rsid w:val="00DB126C"/>
    <w:rsid w:val="00DC0118"/>
    <w:rsid w:val="00DC1569"/>
    <w:rsid w:val="00DC6A6C"/>
    <w:rsid w:val="00DD0597"/>
    <w:rsid w:val="00DD0BE5"/>
    <w:rsid w:val="00DD71A5"/>
    <w:rsid w:val="00DD744A"/>
    <w:rsid w:val="00DE381E"/>
    <w:rsid w:val="00DE4486"/>
    <w:rsid w:val="00DE4B46"/>
    <w:rsid w:val="00DE50E2"/>
    <w:rsid w:val="00DE5F0F"/>
    <w:rsid w:val="00DE63A3"/>
    <w:rsid w:val="00DF0B66"/>
    <w:rsid w:val="00DF1E6A"/>
    <w:rsid w:val="00DF33B8"/>
    <w:rsid w:val="00DF4A02"/>
    <w:rsid w:val="00DF6161"/>
    <w:rsid w:val="00E03AAC"/>
    <w:rsid w:val="00E05BEE"/>
    <w:rsid w:val="00E13745"/>
    <w:rsid w:val="00E13C9F"/>
    <w:rsid w:val="00E14E5A"/>
    <w:rsid w:val="00E16EC6"/>
    <w:rsid w:val="00E17C96"/>
    <w:rsid w:val="00E228BF"/>
    <w:rsid w:val="00E25F81"/>
    <w:rsid w:val="00E3061C"/>
    <w:rsid w:val="00E30AB5"/>
    <w:rsid w:val="00E30EC3"/>
    <w:rsid w:val="00E45E20"/>
    <w:rsid w:val="00E52855"/>
    <w:rsid w:val="00E52FB4"/>
    <w:rsid w:val="00E52FF6"/>
    <w:rsid w:val="00E55716"/>
    <w:rsid w:val="00E56FD7"/>
    <w:rsid w:val="00E6397D"/>
    <w:rsid w:val="00E70CB7"/>
    <w:rsid w:val="00E72C4D"/>
    <w:rsid w:val="00E8437D"/>
    <w:rsid w:val="00E8499C"/>
    <w:rsid w:val="00E91AFA"/>
    <w:rsid w:val="00E9608F"/>
    <w:rsid w:val="00EA0FB6"/>
    <w:rsid w:val="00EA2EC8"/>
    <w:rsid w:val="00EA3940"/>
    <w:rsid w:val="00EA3D0E"/>
    <w:rsid w:val="00EA5FF0"/>
    <w:rsid w:val="00EB17DD"/>
    <w:rsid w:val="00EC1CC7"/>
    <w:rsid w:val="00EC24B2"/>
    <w:rsid w:val="00EC555C"/>
    <w:rsid w:val="00EC5A4B"/>
    <w:rsid w:val="00EC69C7"/>
    <w:rsid w:val="00ED16E3"/>
    <w:rsid w:val="00ED319A"/>
    <w:rsid w:val="00ED3C2E"/>
    <w:rsid w:val="00ED5032"/>
    <w:rsid w:val="00EE4A6A"/>
    <w:rsid w:val="00EE72AE"/>
    <w:rsid w:val="00EF04C0"/>
    <w:rsid w:val="00EF4DE4"/>
    <w:rsid w:val="00F027E4"/>
    <w:rsid w:val="00F038C4"/>
    <w:rsid w:val="00F052EF"/>
    <w:rsid w:val="00F06740"/>
    <w:rsid w:val="00F108D2"/>
    <w:rsid w:val="00F14D42"/>
    <w:rsid w:val="00F21657"/>
    <w:rsid w:val="00F250BF"/>
    <w:rsid w:val="00F27DA5"/>
    <w:rsid w:val="00F30A7C"/>
    <w:rsid w:val="00F30DCE"/>
    <w:rsid w:val="00F31EDF"/>
    <w:rsid w:val="00F328CD"/>
    <w:rsid w:val="00F34A32"/>
    <w:rsid w:val="00F34B5D"/>
    <w:rsid w:val="00F368BC"/>
    <w:rsid w:val="00F42464"/>
    <w:rsid w:val="00F42AC3"/>
    <w:rsid w:val="00F447CF"/>
    <w:rsid w:val="00F46715"/>
    <w:rsid w:val="00F475C6"/>
    <w:rsid w:val="00F5032C"/>
    <w:rsid w:val="00F52B9D"/>
    <w:rsid w:val="00F53C77"/>
    <w:rsid w:val="00F57F63"/>
    <w:rsid w:val="00F63D91"/>
    <w:rsid w:val="00F6686B"/>
    <w:rsid w:val="00F6716F"/>
    <w:rsid w:val="00F67471"/>
    <w:rsid w:val="00F67FBF"/>
    <w:rsid w:val="00F7285E"/>
    <w:rsid w:val="00F72E8D"/>
    <w:rsid w:val="00F73E6F"/>
    <w:rsid w:val="00F74151"/>
    <w:rsid w:val="00F74719"/>
    <w:rsid w:val="00F75B3B"/>
    <w:rsid w:val="00F85338"/>
    <w:rsid w:val="00F86CB1"/>
    <w:rsid w:val="00F90E94"/>
    <w:rsid w:val="00F92DE9"/>
    <w:rsid w:val="00F93091"/>
    <w:rsid w:val="00F94EB5"/>
    <w:rsid w:val="00F95487"/>
    <w:rsid w:val="00F96260"/>
    <w:rsid w:val="00F96A05"/>
    <w:rsid w:val="00F96AAE"/>
    <w:rsid w:val="00FA29D9"/>
    <w:rsid w:val="00FA7CE6"/>
    <w:rsid w:val="00FB17C2"/>
    <w:rsid w:val="00FB18DA"/>
    <w:rsid w:val="00FB2F89"/>
    <w:rsid w:val="00FB456E"/>
    <w:rsid w:val="00FB4C0C"/>
    <w:rsid w:val="00FB5F21"/>
    <w:rsid w:val="00FB61ED"/>
    <w:rsid w:val="00FB703C"/>
    <w:rsid w:val="00FB7F81"/>
    <w:rsid w:val="00FC09C5"/>
    <w:rsid w:val="00FC3046"/>
    <w:rsid w:val="00FC3074"/>
    <w:rsid w:val="00FC6BAD"/>
    <w:rsid w:val="00FD4256"/>
    <w:rsid w:val="00FE54A0"/>
    <w:rsid w:val="00FE69ED"/>
    <w:rsid w:val="00FF01C5"/>
    <w:rsid w:val="00FF383B"/>
    <w:rsid w:val="00FF6A7E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42"/>
    <o:shapelayout v:ext="edit">
      <o:idmap v:ext="edit" data="1"/>
    </o:shapelayout>
  </w:shapeDefaults>
  <w:decimalSymbol w:val="."/>
  <w:listSeparator w:val=","/>
  <w14:docId w14:val="63DB84D7"/>
  <w15:docId w15:val="{8ABC039B-FF34-4C00-9E9C-90FE131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04C0"/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EF04C0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28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F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8139E"/>
    <w:rPr>
      <w:color w:val="0000FF"/>
      <w:u w:val="single"/>
    </w:rPr>
  </w:style>
  <w:style w:type="paragraph" w:styleId="BalloonText">
    <w:name w:val="Balloon Text"/>
    <w:basedOn w:val="Normal"/>
    <w:semiHidden/>
    <w:rsid w:val="0091779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B95A22"/>
    <w:pPr>
      <w:ind w:left="240"/>
    </w:pPr>
  </w:style>
  <w:style w:type="character" w:customStyle="1" w:styleId="HeaderChar">
    <w:name w:val="Header Char"/>
    <w:link w:val="Header"/>
    <w:rsid w:val="000B764B"/>
    <w:rPr>
      <w:rFonts w:ascii="CG Times (W1)" w:hAnsi="CG Times (W1)"/>
      <w:sz w:val="24"/>
    </w:rPr>
  </w:style>
  <w:style w:type="character" w:styleId="FollowedHyperlink">
    <w:name w:val="FollowedHyperlink"/>
    <w:rsid w:val="002435D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603A1"/>
    <w:rPr>
      <w:rFonts w:ascii="CG Times (W1)" w:hAnsi="CG Times (W1)"/>
      <w:sz w:val="24"/>
    </w:rPr>
  </w:style>
  <w:style w:type="paragraph" w:styleId="ListParagraph">
    <w:name w:val="List Paragraph"/>
    <w:basedOn w:val="Normal"/>
    <w:uiPriority w:val="34"/>
    <w:qFormat/>
    <w:rsid w:val="004300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oleObject" Target="embeddings/oleObject3.bin"/><Relationship Id="rId11" Type="http://schemas.openxmlformats.org/officeDocument/2006/relationships/hyperlink" Target="mailto:ahassler@marincounty.org" TargetMode="External"/><Relationship Id="rId5" Type="http://schemas.openxmlformats.org/officeDocument/2006/relationships/image" Target="media/image4.wmf"/><Relationship Id="rId10" Type="http://schemas.openxmlformats.org/officeDocument/2006/relationships/oleObject" Target="embeddings/oleObject5.bin"/><Relationship Id="rId4" Type="http://schemas.openxmlformats.org/officeDocument/2006/relationships/oleObject" Target="embeddings/oleObject2.bin"/><Relationship Id="rId9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0447-3654-412D-83F1-EC345956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 COUNTY PERSONNEL COMMISSION</vt:lpstr>
    </vt:vector>
  </TitlesOfParts>
  <Company>County of Marin</Company>
  <LinksUpToDate>false</LinksUpToDate>
  <CharactersWithSpaces>583</CharactersWithSpaces>
  <SharedDoc>false</SharedDoc>
  <HLinks>
    <vt:vector size="6" baseType="variant"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mailto:bbarry@marincounty.org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 COUNTY PERSONNEL COMMISSION</dc:title>
  <dc:creator>gpriddle</dc:creator>
  <cp:lastModifiedBy>Hassler, Amanda</cp:lastModifiedBy>
  <cp:revision>2</cp:revision>
  <cp:lastPrinted>2018-04-12T19:56:00Z</cp:lastPrinted>
  <dcterms:created xsi:type="dcterms:W3CDTF">2019-09-25T16:07:00Z</dcterms:created>
  <dcterms:modified xsi:type="dcterms:W3CDTF">2019-09-25T16:07:00Z</dcterms:modified>
</cp:coreProperties>
</file>