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7E13EACC" w14:textId="77777777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Time: Mar 22, </w:t>
      </w:r>
      <w:proofErr w:type="gramStart"/>
      <w:r>
        <w:t>2022</w:t>
      </w:r>
      <w:proofErr w:type="gramEnd"/>
      <w:r>
        <w:t xml:space="preserve"> 07:00 PM Pacific Time (US and Canada)</w:t>
      </w:r>
    </w:p>
    <w:p w14:paraId="5F6E5F57" w14:textId="77777777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284C6C97" w14:textId="722DC85D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7B54AA">
          <w:rPr>
            <w:rStyle w:val="Hyperlink"/>
          </w:rPr>
          <w:t>https://zoom.us/j/92571429989?pwd=UXhScW5YNDBzSlg2RDVOcHB5cGNmdz09</w:t>
        </w:r>
      </w:hyperlink>
    </w:p>
    <w:p w14:paraId="261BFC75" w14:textId="1D35207D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</w:r>
      <w:r>
        <w:t>Passcode: 737578</w:t>
      </w:r>
    </w:p>
    <w:p w14:paraId="495A0819" w14:textId="10AD2229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+1 669 900 6833 US (San </w:t>
      </w:r>
      <w:proofErr w:type="gramStart"/>
      <w:r>
        <w:t>Jose)</w:t>
      </w:r>
      <w:r>
        <w:t xml:space="preserve"> </w:t>
      </w:r>
      <w:r>
        <w:t xml:space="preserve">  </w:t>
      </w:r>
      <w:proofErr w:type="gramEnd"/>
      <w:r>
        <w:t xml:space="preserve">      +1 408 638 0968 US (San Jose)</w:t>
      </w:r>
    </w:p>
    <w:p w14:paraId="05D8B2A6" w14:textId="5303345B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630860">
        <w:rPr>
          <w:b/>
          <w:color w:val="000000"/>
          <w:u w:val="single"/>
        </w:rPr>
        <w:t>March 22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</w:t>
      </w:r>
      <w:proofErr w:type="gramEnd"/>
      <w:r>
        <w:rPr>
          <w:b/>
          <w:color w:val="000000"/>
          <w:u w:val="single"/>
        </w:rPr>
        <w:t xml:space="preserve">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5D0446D3" w:rsidR="006C37F2" w:rsidRDefault="00160FAF" w:rsidP="00CD77B3">
      <w:pPr>
        <w:spacing w:before="60" w:after="60"/>
        <w:ind w:left="990" w:right="-360"/>
      </w:pPr>
      <w:r>
        <w:tab/>
      </w:r>
    </w:p>
    <w:p w14:paraId="73AC3991" w14:textId="5D04E67C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</w:t>
      </w:r>
      <w:r w:rsidR="00630860">
        <w:t>February</w:t>
      </w:r>
      <w:r w:rsidR="00524A40">
        <w:t xml:space="preserve"> 22,</w:t>
      </w:r>
      <w:r w:rsidR="00630860">
        <w:t xml:space="preserve"> </w:t>
      </w:r>
      <w:proofErr w:type="gramStart"/>
      <w:r w:rsidR="00630860">
        <w:t>2022</w:t>
      </w:r>
      <w:proofErr w:type="gramEnd"/>
      <w:r>
        <w:tab/>
      </w:r>
      <w:r>
        <w:tab/>
      </w:r>
      <w:r w:rsidR="00524A40">
        <w:tab/>
      </w:r>
      <w:r w:rsidR="007E6811">
        <w:tab/>
      </w:r>
      <w:r>
        <w:tab/>
      </w:r>
      <w:r>
        <w:tab/>
      </w:r>
      <w:r w:rsidR="00DC2BCA">
        <w:tab/>
      </w:r>
      <w:r w:rsidR="00125E37">
        <w:t>7:05 pm</w:t>
      </w:r>
      <w:r w:rsidR="008266B7">
        <w:tab/>
      </w:r>
      <w:r>
        <w:t xml:space="preserve">   Approval of </w:t>
      </w:r>
      <w:r w:rsidR="00630860">
        <w:t>March</w:t>
      </w:r>
      <w:r w:rsidR="00524A40">
        <w:t xml:space="preserve"> 22, 2022</w:t>
      </w:r>
      <w:r w:rsidR="00630860">
        <w:t xml:space="preserve"> </w:t>
      </w:r>
      <w:r w:rsidR="00E20EF0">
        <w:t>Agenda</w:t>
      </w:r>
      <w:r>
        <w:tab/>
      </w:r>
      <w:r w:rsidR="00A22DEE">
        <w:tab/>
      </w:r>
      <w:r w:rsidR="003F683A">
        <w:tab/>
      </w:r>
      <w:r w:rsidR="00DC2BCA">
        <w:tab/>
      </w:r>
      <w:r w:rsidR="00524A40">
        <w:tab/>
      </w:r>
      <w:r w:rsidR="00DC2BCA">
        <w:tab/>
      </w:r>
      <w:r w:rsidR="00DC2BCA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62E5F1B2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</w:t>
      </w:r>
      <w:proofErr w:type="gramStart"/>
      <w:r>
        <w:t>Agenda</w:t>
      </w:r>
      <w:proofErr w:type="gramEnd"/>
      <w:r>
        <w:t xml:space="preserve"> </w:t>
      </w:r>
      <w:r w:rsidR="00A22DEE">
        <w:tab/>
      </w:r>
      <w:r w:rsidR="00A22DEE">
        <w:tab/>
        <w:t>7:07 pm</w:t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2495A379" w14:textId="7F4CAAF9" w:rsidR="003F683A" w:rsidRPr="00EA64C0" w:rsidRDefault="00A77F11" w:rsidP="00BA4A9D">
      <w:pPr>
        <w:numPr>
          <w:ilvl w:val="0"/>
          <w:numId w:val="2"/>
        </w:numPr>
        <w:spacing w:before="60" w:after="60"/>
        <w:ind w:right="-360"/>
      </w:pPr>
      <w:r>
        <w:t>Guest</w:t>
      </w:r>
      <w:r w:rsidR="003F683A">
        <w:t xml:space="preserve"> speaker</w:t>
      </w:r>
      <w:r w:rsidR="00BA4A9D">
        <w:t xml:space="preserve"> </w:t>
      </w:r>
      <w:r w:rsidR="00630860">
        <w:rPr>
          <w:color w:val="222222"/>
          <w:shd w:val="clear" w:color="auto" w:fill="FFFFFF"/>
        </w:rPr>
        <w:t xml:space="preserve">Lori Davis, the ED of </w:t>
      </w:r>
      <w:proofErr w:type="spellStart"/>
      <w:r w:rsidR="00630860">
        <w:rPr>
          <w:color w:val="222222"/>
          <w:shd w:val="clear" w:color="auto" w:fill="FFFFFF"/>
        </w:rPr>
        <w:t>Sanzuma</w:t>
      </w:r>
      <w:proofErr w:type="spellEnd"/>
      <w:r w:rsidR="00630860">
        <w:rPr>
          <w:color w:val="222222"/>
          <w:shd w:val="clear" w:color="auto" w:fill="FFFFFF"/>
        </w:rPr>
        <w:t>, intro by Cr</w:t>
      </w:r>
      <w:r w:rsidR="00147E20">
        <w:rPr>
          <w:color w:val="222222"/>
          <w:shd w:val="clear" w:color="auto" w:fill="FFFFFF"/>
        </w:rPr>
        <w:t>y</w:t>
      </w:r>
      <w:r w:rsidR="00630860">
        <w:rPr>
          <w:color w:val="222222"/>
          <w:shd w:val="clear" w:color="auto" w:fill="FFFFFF"/>
        </w:rPr>
        <w:t>stal</w:t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>7:10 pm</w:t>
      </w:r>
    </w:p>
    <w:p w14:paraId="5D10654F" w14:textId="77777777" w:rsidR="00EA64C0" w:rsidRDefault="00EA64C0" w:rsidP="00EA64C0">
      <w:pPr>
        <w:pStyle w:val="ListParagraph"/>
      </w:pPr>
    </w:p>
    <w:p w14:paraId="00590759" w14:textId="5E73E56B" w:rsidR="00D12798" w:rsidRDefault="00D12798" w:rsidP="00297AD3">
      <w:pPr>
        <w:spacing w:before="60" w:after="60"/>
        <w:ind w:right="-360"/>
      </w:pPr>
    </w:p>
    <w:p w14:paraId="37D6DB51" w14:textId="60202CAF" w:rsidR="00147E20" w:rsidRPr="00147E20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CEDAW committee</w:t>
      </w:r>
      <w:r>
        <w:tab/>
      </w:r>
      <w:r>
        <w:tab/>
      </w:r>
      <w:r>
        <w:tab/>
      </w:r>
      <w:r>
        <w:tab/>
      </w:r>
      <w:r w:rsidR="00BF2D40">
        <w:tab/>
      </w:r>
      <w:r w:rsidR="00BF2D40">
        <w:tab/>
      </w:r>
      <w:r w:rsidR="00524A40">
        <w:t>Discussion/Possible Action Item</w:t>
      </w:r>
    </w:p>
    <w:p w14:paraId="665178F7" w14:textId="4D8C9493" w:rsidR="006E7514" w:rsidRPr="00630860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MWC recruitment committee</w:t>
      </w:r>
      <w:r>
        <w:tab/>
      </w:r>
      <w:r>
        <w:tab/>
      </w:r>
      <w:r>
        <w:tab/>
      </w:r>
      <w:r>
        <w:tab/>
      </w:r>
      <w:r>
        <w:tab/>
      </w:r>
      <w:r w:rsidR="00524A40">
        <w:t>Discussion/Possible Action Item</w:t>
      </w:r>
      <w:r>
        <w:tab/>
      </w:r>
      <w:r>
        <w:tab/>
      </w:r>
      <w:r>
        <w:tab/>
      </w:r>
      <w:r w:rsidR="00EA64C0">
        <w:tab/>
      </w:r>
      <w:r w:rsidR="00EA64C0">
        <w:tab/>
      </w:r>
      <w:r w:rsidR="00EA64C0">
        <w:tab/>
      </w:r>
      <w:r w:rsidR="00DC2BCA">
        <w:tab/>
      </w:r>
      <w:r w:rsidR="00DC2BCA">
        <w:tab/>
      </w:r>
      <w:r w:rsidR="006E7514" w:rsidRPr="0026739E">
        <w:tab/>
      </w:r>
    </w:p>
    <w:p w14:paraId="5FF9D25A" w14:textId="77777777" w:rsidR="00A3440D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</w:p>
    <w:p w14:paraId="3A2901B6" w14:textId="22C6E6A4" w:rsidR="00426AD3" w:rsidRDefault="00A3440D" w:rsidP="00BF2D40">
      <w:pPr>
        <w:numPr>
          <w:ilvl w:val="0"/>
          <w:numId w:val="2"/>
        </w:numPr>
        <w:spacing w:before="60" w:after="60"/>
        <w:ind w:right="-360"/>
      </w:pPr>
      <w:r>
        <w:t>Nomination committee</w:t>
      </w:r>
      <w:r w:rsidR="000057DD">
        <w:tab/>
      </w:r>
    </w:p>
    <w:p w14:paraId="15DA927B" w14:textId="621B486D" w:rsidR="00BF2D40" w:rsidRDefault="00BF2D40" w:rsidP="00BF2D40">
      <w:pPr>
        <w:numPr>
          <w:ilvl w:val="0"/>
          <w:numId w:val="2"/>
        </w:numPr>
        <w:spacing w:before="60" w:after="60"/>
        <w:ind w:right="-360"/>
      </w:pPr>
      <w:r>
        <w:t>Update on grant</w:t>
      </w:r>
    </w:p>
    <w:p w14:paraId="4BB67927" w14:textId="23FC655E" w:rsidR="00876F87" w:rsidRDefault="00876F87" w:rsidP="00BF2D40">
      <w:pPr>
        <w:numPr>
          <w:ilvl w:val="0"/>
          <w:numId w:val="2"/>
        </w:numPr>
        <w:spacing w:before="60" w:after="60"/>
        <w:ind w:right="-360"/>
      </w:pPr>
      <w:r>
        <w:t>M</w:t>
      </w:r>
      <w:r w:rsidR="00524A40">
        <w:t xml:space="preserve">arin </w:t>
      </w:r>
      <w:r>
        <w:t>T</w:t>
      </w:r>
      <w:r w:rsidR="00524A40">
        <w:t xml:space="preserve">een </w:t>
      </w:r>
      <w:r>
        <w:t>G</w:t>
      </w:r>
      <w:r w:rsidR="00524A40">
        <w:t>irl Conference</w:t>
      </w:r>
      <w:r>
        <w:t xml:space="preserve"> update</w:t>
      </w:r>
    </w:p>
    <w:p w14:paraId="465AE6F9" w14:textId="0F3277CF" w:rsidR="00125E37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5616B1B6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630860">
        <w:t>April 26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27E9" w14:textId="77777777" w:rsidR="00B103A4" w:rsidRDefault="00B103A4">
      <w:r>
        <w:separator/>
      </w:r>
    </w:p>
  </w:endnote>
  <w:endnote w:type="continuationSeparator" w:id="0">
    <w:p w14:paraId="72D66A66" w14:textId="77777777" w:rsidR="00B103A4" w:rsidRDefault="00B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0637" w14:textId="77777777" w:rsidR="00B103A4" w:rsidRDefault="00B103A4">
      <w:r>
        <w:separator/>
      </w:r>
    </w:p>
  </w:footnote>
  <w:footnote w:type="continuationSeparator" w:id="0">
    <w:p w14:paraId="69FCF142" w14:textId="77777777" w:rsidR="00B103A4" w:rsidRDefault="00B1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853A2"/>
    <w:rsid w:val="000A1C0C"/>
    <w:rsid w:val="001048C2"/>
    <w:rsid w:val="00125E37"/>
    <w:rsid w:val="001460D4"/>
    <w:rsid w:val="00147E20"/>
    <w:rsid w:val="00153E69"/>
    <w:rsid w:val="00160FAF"/>
    <w:rsid w:val="0016223C"/>
    <w:rsid w:val="0016577B"/>
    <w:rsid w:val="001F5ECD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D3243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524A40"/>
    <w:rsid w:val="00534C1A"/>
    <w:rsid w:val="005646CE"/>
    <w:rsid w:val="0062011C"/>
    <w:rsid w:val="00630860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A0595E"/>
    <w:rsid w:val="00A22DEE"/>
    <w:rsid w:val="00A24CA0"/>
    <w:rsid w:val="00A3440D"/>
    <w:rsid w:val="00A77F11"/>
    <w:rsid w:val="00AB1BEF"/>
    <w:rsid w:val="00AE460B"/>
    <w:rsid w:val="00B103A4"/>
    <w:rsid w:val="00B64971"/>
    <w:rsid w:val="00B7012C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4256B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D5511"/>
    <w:rsid w:val="00ED7B7D"/>
    <w:rsid w:val="00EF68F1"/>
    <w:rsid w:val="00F33CEE"/>
    <w:rsid w:val="00F80DC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524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2022-03-16T23:41:00Z</dcterms:created>
  <dcterms:modified xsi:type="dcterms:W3CDTF">2022-03-16T23:41:00Z</dcterms:modified>
</cp:coreProperties>
</file>