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3CA27899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225697">
        <w:rPr>
          <w:b/>
          <w:color w:val="000000"/>
          <w:sz w:val="32"/>
          <w:szCs w:val="32"/>
        </w:rPr>
        <w:t xml:space="preserve">Minutes </w:t>
      </w:r>
      <w:r>
        <w:rPr>
          <w:b/>
          <w:color w:val="000000"/>
          <w:sz w:val="32"/>
          <w:szCs w:val="32"/>
        </w:rPr>
        <w:t>Draft</w:t>
      </w:r>
    </w:p>
    <w:p w14:paraId="7E13EACC" w14:textId="77777777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Time: Mar 22, </w:t>
      </w:r>
      <w:proofErr w:type="gramStart"/>
      <w:r>
        <w:t>2022</w:t>
      </w:r>
      <w:proofErr w:type="gramEnd"/>
      <w:r>
        <w:t xml:space="preserve"> 07:00 PM Pacific Time (US and Canada)</w:t>
      </w:r>
    </w:p>
    <w:p w14:paraId="5F6E5F57" w14:textId="77777777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284C6C97" w14:textId="722DC85D" w:rsidR="00524A40" w:rsidRDefault="00B44582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524A40" w:rsidRPr="007B54AA">
          <w:rPr>
            <w:rStyle w:val="Hyperlink"/>
          </w:rPr>
          <w:t>https://zoom.us/j/92571429989?pwd=UXhScW5YNDBzSlg2RDVOcHB5cGNmdz09</w:t>
        </w:r>
      </w:hyperlink>
    </w:p>
    <w:p w14:paraId="261BFC75" w14:textId="1D35207D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495A0819" w14:textId="10AD2229" w:rsidR="00524A40" w:rsidRDefault="00524A40" w:rsidP="00524A40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 xml:space="preserve">+1 669 900 6833 US (San </w:t>
      </w:r>
      <w:proofErr w:type="gramStart"/>
      <w:r>
        <w:t xml:space="preserve">Jose)   </w:t>
      </w:r>
      <w:proofErr w:type="gramEnd"/>
      <w:r>
        <w:t xml:space="preserve">      +1 408 638 0968 US (San Jose)</w:t>
      </w:r>
    </w:p>
    <w:p w14:paraId="05D8B2A6" w14:textId="5303345B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630860">
        <w:rPr>
          <w:b/>
          <w:color w:val="000000"/>
          <w:u w:val="single"/>
        </w:rPr>
        <w:t>March 22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</w:t>
      </w:r>
      <w:proofErr w:type="gramEnd"/>
      <w:r>
        <w:rPr>
          <w:b/>
          <w:color w:val="000000"/>
          <w:u w:val="single"/>
        </w:rPr>
        <w:t xml:space="preserve">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1A9AF414" w:rsidR="006C37F2" w:rsidRDefault="00225697" w:rsidP="00BE59E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ACDB685" w14:textId="1923A065" w:rsidR="00DC1BA6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BE59EF">
        <w:t xml:space="preserve"> at</w:t>
      </w:r>
      <w:r w:rsidR="008266B7">
        <w:tab/>
      </w:r>
      <w:r w:rsidR="00DC1BA6">
        <w:t>7:02 pm</w:t>
      </w:r>
    </w:p>
    <w:p w14:paraId="2770DD99" w14:textId="086A1697" w:rsidR="006C37F2" w:rsidRDefault="00BE59EF" w:rsidP="00CD77B3">
      <w:pPr>
        <w:spacing w:before="60" w:after="60"/>
        <w:ind w:left="990" w:right="-360"/>
      </w:pPr>
      <w:r>
        <w:t xml:space="preserve">Present: </w:t>
      </w:r>
      <w:r w:rsidR="00DC1BA6">
        <w:t>SC, LB, ML, LA, CM, AS, SR</w:t>
      </w:r>
      <w:r w:rsidR="00C0645D">
        <w:t>, RS</w:t>
      </w:r>
      <w:r w:rsidR="008266B7">
        <w:tab/>
      </w:r>
      <w:r w:rsidR="008266B7">
        <w:tab/>
      </w:r>
      <w:r w:rsidR="000048D0">
        <w:t xml:space="preserve">Absent: BA, SS, 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160FAF">
        <w:tab/>
      </w:r>
      <w:r w:rsidR="00160FAF">
        <w:tab/>
      </w:r>
    </w:p>
    <w:p w14:paraId="633F4E1D" w14:textId="77777777" w:rsidR="00BE59EF" w:rsidRDefault="00BE59EF" w:rsidP="004E3EDC">
      <w:pPr>
        <w:numPr>
          <w:ilvl w:val="0"/>
          <w:numId w:val="2"/>
        </w:numPr>
        <w:spacing w:before="60" w:after="60" w:line="360" w:lineRule="auto"/>
        <w:ind w:right="-360"/>
      </w:pPr>
      <w:r>
        <w:t>Motion to a</w:t>
      </w:r>
      <w:r w:rsidR="00160FAF">
        <w:t>pprov</w:t>
      </w:r>
      <w:r>
        <w:t>e the</w:t>
      </w:r>
      <w:r w:rsidR="00160FAF">
        <w:t xml:space="preserve"> </w:t>
      </w:r>
      <w:r w:rsidR="00E20EF0">
        <w:t>minutes</w:t>
      </w:r>
      <w:r>
        <w:t xml:space="preserve"> from</w:t>
      </w:r>
      <w:r w:rsidR="00E20EF0">
        <w:t xml:space="preserve"> </w:t>
      </w:r>
      <w:r w:rsidR="00630860">
        <w:t>February</w:t>
      </w:r>
      <w:r w:rsidR="00524A40">
        <w:t xml:space="preserve"> 22,</w:t>
      </w:r>
      <w:r w:rsidR="00630860">
        <w:t xml:space="preserve"> </w:t>
      </w:r>
      <w:proofErr w:type="gramStart"/>
      <w:r w:rsidR="00630860">
        <w:t>2022</w:t>
      </w:r>
      <w:proofErr w:type="gramEnd"/>
      <w:r w:rsidR="00160FAF">
        <w:tab/>
      </w:r>
      <w:r w:rsidR="00DC1BA6">
        <w:t xml:space="preserve"> AS/LA m/s/p</w:t>
      </w:r>
      <w:r w:rsidR="00160FAF">
        <w:tab/>
      </w:r>
      <w:r w:rsidR="00524A40">
        <w:tab/>
      </w:r>
      <w:r w:rsidR="007E6811">
        <w:tab/>
      </w:r>
      <w:r w:rsidR="00160FAF">
        <w:tab/>
      </w:r>
    </w:p>
    <w:p w14:paraId="0763909E" w14:textId="123D6817" w:rsidR="00125E37" w:rsidRDefault="00BE59EF" w:rsidP="00BE59EF">
      <w:pPr>
        <w:spacing w:before="60" w:after="60" w:line="360" w:lineRule="auto"/>
        <w:ind w:left="990" w:right="-360"/>
      </w:pPr>
      <w:r>
        <w:t>Motion to approve the</w:t>
      </w:r>
      <w:r w:rsidR="00160FAF">
        <w:t xml:space="preserve"> </w:t>
      </w:r>
      <w:r w:rsidR="00630860">
        <w:t>March</w:t>
      </w:r>
      <w:r w:rsidR="00524A40">
        <w:t xml:space="preserve"> 22, </w:t>
      </w:r>
      <w:proofErr w:type="gramStart"/>
      <w:r w:rsidR="00524A40">
        <w:t>2022</w:t>
      </w:r>
      <w:proofErr w:type="gramEnd"/>
      <w:r w:rsidR="00630860">
        <w:t xml:space="preserve"> </w:t>
      </w:r>
      <w:r w:rsidR="00E20EF0">
        <w:t>Agenda</w:t>
      </w:r>
      <w:r w:rsidR="00160FAF">
        <w:tab/>
      </w:r>
      <w:r w:rsidR="00DC1BA6">
        <w:t xml:space="preserve">ML/ AS m/s/p </w:t>
      </w:r>
      <w:r w:rsidR="00A22DEE">
        <w:tab/>
      </w:r>
      <w:r w:rsidR="00DC2BCA">
        <w:tab/>
      </w:r>
      <w:r w:rsidR="00524A40">
        <w:tab/>
      </w:r>
      <w:r w:rsidR="00DC2BCA">
        <w:tab/>
      </w:r>
      <w:r w:rsidR="00DC2BCA">
        <w:tab/>
      </w:r>
      <w:r w:rsidR="00160FAF">
        <w:tab/>
      </w:r>
    </w:p>
    <w:p w14:paraId="593D1FF9" w14:textId="77777777" w:rsidR="00BE59EF" w:rsidRPr="00BE59EF" w:rsidRDefault="00A77F11" w:rsidP="00BA4A9D">
      <w:pPr>
        <w:numPr>
          <w:ilvl w:val="0"/>
          <w:numId w:val="2"/>
        </w:numPr>
        <w:spacing w:before="60" w:after="60"/>
        <w:ind w:right="-360"/>
      </w:pPr>
      <w:r>
        <w:t>Guest</w:t>
      </w:r>
      <w:r w:rsidR="003F683A">
        <w:t xml:space="preserve"> speaker</w:t>
      </w:r>
      <w:r w:rsidR="00BA4A9D">
        <w:t xml:space="preserve"> </w:t>
      </w:r>
      <w:r w:rsidR="00630860">
        <w:rPr>
          <w:color w:val="222222"/>
          <w:shd w:val="clear" w:color="auto" w:fill="FFFFFF"/>
        </w:rPr>
        <w:t xml:space="preserve">Lori Davis, the ED of </w:t>
      </w:r>
      <w:proofErr w:type="spellStart"/>
      <w:r w:rsidR="00630860">
        <w:rPr>
          <w:color w:val="222222"/>
          <w:shd w:val="clear" w:color="auto" w:fill="FFFFFF"/>
        </w:rPr>
        <w:t>Sanzuma</w:t>
      </w:r>
      <w:proofErr w:type="spellEnd"/>
      <w:r w:rsidR="00630860">
        <w:rPr>
          <w:color w:val="222222"/>
          <w:shd w:val="clear" w:color="auto" w:fill="FFFFFF"/>
        </w:rPr>
        <w:t>, intro by C</w:t>
      </w:r>
      <w:r w:rsidR="00BE59EF">
        <w:rPr>
          <w:color w:val="222222"/>
          <w:shd w:val="clear" w:color="auto" w:fill="FFFFFF"/>
        </w:rPr>
        <w:t>M</w:t>
      </w:r>
    </w:p>
    <w:p w14:paraId="68D3DF47" w14:textId="5BFC4297" w:rsidR="00C0645D" w:rsidRPr="00C0645D" w:rsidRDefault="00A67AEC" w:rsidP="00A67AEC">
      <w:pPr>
        <w:numPr>
          <w:ilvl w:val="1"/>
          <w:numId w:val="2"/>
        </w:numPr>
        <w:spacing w:before="60" w:after="60"/>
        <w:ind w:left="1170" w:right="-360" w:hanging="180"/>
      </w:pPr>
      <w:r>
        <w:t xml:space="preserve">Presentation archived with minutes. </w:t>
      </w:r>
      <w:r w:rsidR="00F33CEE">
        <w:rPr>
          <w:color w:val="222222"/>
          <w:shd w:val="clear" w:color="auto" w:fill="FFFFFF"/>
        </w:rPr>
        <w:tab/>
      </w:r>
      <w:r w:rsidR="00C20392">
        <w:rPr>
          <w:color w:val="222222"/>
          <w:shd w:val="clear" w:color="auto" w:fill="FFFFFF"/>
        </w:rPr>
        <w:t>Program bullet points:</w:t>
      </w:r>
    </w:p>
    <w:p w14:paraId="1C671F02" w14:textId="77777777" w:rsidR="00C0645D" w:rsidRDefault="00C0645D" w:rsidP="00A67AEC">
      <w:pPr>
        <w:pStyle w:val="ListParagraph"/>
        <w:ind w:left="1440" w:hanging="450"/>
      </w:pPr>
    </w:p>
    <w:p w14:paraId="69318A74" w14:textId="77777777" w:rsidR="00A82D78" w:rsidRDefault="00A82D78" w:rsidP="00A67AEC">
      <w:pPr>
        <w:numPr>
          <w:ilvl w:val="1"/>
          <w:numId w:val="2"/>
        </w:numPr>
        <w:spacing w:before="60" w:after="60"/>
        <w:ind w:left="1440" w:right="-360" w:hanging="450"/>
        <w:sectPr w:rsidR="00A82D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540" w:bottom="720" w:left="1152" w:header="720" w:footer="432" w:gutter="0"/>
          <w:pgNumType w:start="1"/>
          <w:cols w:space="720"/>
        </w:sectPr>
      </w:pPr>
    </w:p>
    <w:p w14:paraId="35FBEAAF" w14:textId="58C35C5E" w:rsidR="00C0645D" w:rsidRDefault="00A67AEC" w:rsidP="00A67AEC">
      <w:pPr>
        <w:numPr>
          <w:ilvl w:val="1"/>
          <w:numId w:val="6"/>
        </w:numPr>
        <w:spacing w:before="60" w:after="60"/>
        <w:ind w:left="1440" w:right="-360" w:hanging="450"/>
      </w:pPr>
      <w:r>
        <w:t xml:space="preserve">A person’s health should not </w:t>
      </w:r>
      <w:proofErr w:type="gramStart"/>
      <w:r>
        <w:t>be a reflection of</w:t>
      </w:r>
      <w:proofErr w:type="gramEnd"/>
      <w:r>
        <w:t xml:space="preserve"> their economic status.</w:t>
      </w:r>
    </w:p>
    <w:p w14:paraId="4A1D9037" w14:textId="512C2CDD" w:rsidR="00C0645D" w:rsidRDefault="00A67AEC" w:rsidP="00A67AEC">
      <w:pPr>
        <w:numPr>
          <w:ilvl w:val="1"/>
          <w:numId w:val="6"/>
        </w:numPr>
        <w:spacing w:before="60" w:after="60"/>
        <w:ind w:left="1440" w:right="-360" w:hanging="450"/>
      </w:pPr>
      <w:r>
        <w:t>Started s</w:t>
      </w:r>
      <w:r w:rsidR="00C0645D">
        <w:t>chool gardens</w:t>
      </w:r>
      <w:r>
        <w:t xml:space="preserve"> at 9 schools</w:t>
      </w:r>
    </w:p>
    <w:p w14:paraId="23298C8C" w14:textId="7845C78F" w:rsidR="00C0645D" w:rsidRPr="00C0645D" w:rsidRDefault="00C0645D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 xml:space="preserve">6K </w:t>
      </w:r>
      <w:proofErr w:type="spellStart"/>
      <w:r>
        <w:t>lbs</w:t>
      </w:r>
      <w:proofErr w:type="spellEnd"/>
      <w:r>
        <w:t xml:space="preserve"> </w:t>
      </w:r>
      <w:r w:rsidR="00A67AEC">
        <w:t>of fresh food donated to elementary schools since start of program.</w:t>
      </w:r>
    </w:p>
    <w:p w14:paraId="129C0BC5" w14:textId="1CD8277C" w:rsidR="00C20392" w:rsidRPr="00C20392" w:rsidRDefault="00B44582" w:rsidP="00F64169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hyperlink r:id="rId14" w:history="1">
        <w:r w:rsidR="00C20392" w:rsidRPr="00373847">
          <w:rPr>
            <w:rStyle w:val="Hyperlink"/>
          </w:rPr>
          <w:t>www.Sanzuma.org</w:t>
        </w:r>
      </w:hyperlink>
      <w:r w:rsidR="00C20392">
        <w:t xml:space="preserve"> </w:t>
      </w:r>
    </w:p>
    <w:p w14:paraId="24810B1C" w14:textId="2AAC63C2" w:rsidR="00C0645D" w:rsidRPr="00C0645D" w:rsidRDefault="00C0645D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Child obesity rate in Marin is 30%</w:t>
      </w:r>
    </w:p>
    <w:p w14:paraId="327BCB1D" w14:textId="6C3304E6" w:rsidR="00C0645D" w:rsidRPr="00D00658" w:rsidRDefault="00C0645D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 xml:space="preserve">1 in 5 </w:t>
      </w:r>
      <w:r w:rsidR="00D00658">
        <w:t>people in Marin are food insecure.</w:t>
      </w:r>
    </w:p>
    <w:p w14:paraId="7C4FD44D" w14:textId="17BDAD65" w:rsidR="00D00658" w:rsidRPr="00D00658" w:rsidRDefault="00D00658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1 in 4 children in Marin are food insecure.</w:t>
      </w:r>
    </w:p>
    <w:p w14:paraId="62B1BCF4" w14:textId="6BDDF130" w:rsidR="00D00658" w:rsidRPr="00D00658" w:rsidRDefault="00C2039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proofErr w:type="spellStart"/>
      <w:r>
        <w:t>Sanzuma’s</w:t>
      </w:r>
      <w:proofErr w:type="spellEnd"/>
      <w:r>
        <w:t xml:space="preserve"> presence has i</w:t>
      </w:r>
      <w:r w:rsidR="00D00658">
        <w:t>ncrease</w:t>
      </w:r>
      <w:r>
        <w:t>d</w:t>
      </w:r>
      <w:r w:rsidR="00D00658">
        <w:t xml:space="preserve"> participation in </w:t>
      </w:r>
      <w:r>
        <w:t xml:space="preserve">San Rafael </w:t>
      </w:r>
      <w:r w:rsidR="00D00658">
        <w:t>school lunch programs</w:t>
      </w:r>
      <w:r w:rsidR="00A67AEC">
        <w:t>.</w:t>
      </w:r>
    </w:p>
    <w:p w14:paraId="3DF62D21" w14:textId="3C627B76" w:rsidR="00D00658" w:rsidRPr="00D00658" w:rsidRDefault="00C2039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Offer a</w:t>
      </w:r>
      <w:r w:rsidR="00D00658">
        <w:t>fterschool cooking classes</w:t>
      </w:r>
    </w:p>
    <w:p w14:paraId="54F0CA42" w14:textId="4F511C1B" w:rsidR="00D00658" w:rsidRPr="00D00658" w:rsidRDefault="00C2039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Offer a</w:t>
      </w:r>
      <w:r w:rsidR="00D00658">
        <w:t>fterschool garden classes</w:t>
      </w:r>
    </w:p>
    <w:p w14:paraId="17C7EAA8" w14:textId="22E2C12B" w:rsidR="00D00658" w:rsidRPr="00D00658" w:rsidRDefault="00D00658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Food donations to extrafood.org, Marin SF food</w:t>
      </w:r>
      <w:r w:rsidR="00A67AEC">
        <w:t xml:space="preserve"> bank, etc.</w:t>
      </w:r>
    </w:p>
    <w:p w14:paraId="4CDC808E" w14:textId="366A78F7" w:rsidR="00D00658" w:rsidRPr="00D00658" w:rsidRDefault="00D00658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Award winning program</w:t>
      </w:r>
    </w:p>
    <w:p w14:paraId="51621EBE" w14:textId="6DD2155C" w:rsidR="00D00658" w:rsidRPr="00D00658" w:rsidRDefault="00C2039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 xml:space="preserve">Offer </w:t>
      </w:r>
      <w:r w:rsidR="00D00658">
        <w:t xml:space="preserve">Corporate </w:t>
      </w:r>
      <w:r>
        <w:t>companies volunteer opportunities</w:t>
      </w:r>
    </w:p>
    <w:p w14:paraId="21A8C5D7" w14:textId="587077B8" w:rsidR="00D00658" w:rsidRPr="00D00658" w:rsidRDefault="00C2039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 xml:space="preserve">During COVID: able to feed </w:t>
      </w:r>
      <w:r w:rsidR="00D00658">
        <w:t xml:space="preserve">250 families a week </w:t>
      </w:r>
    </w:p>
    <w:p w14:paraId="2B1D2D1A" w14:textId="5458582E" w:rsidR="00D00658" w:rsidRPr="00D00658" w:rsidRDefault="00A67AEC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Promotion of c</w:t>
      </w:r>
      <w:r w:rsidR="00D00658">
        <w:t>ulturally appropriate food</w:t>
      </w:r>
    </w:p>
    <w:p w14:paraId="5CE0205D" w14:textId="16C15E1D" w:rsidR="00D00658" w:rsidRPr="00A82D78" w:rsidRDefault="00A67AEC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Promotion of e</w:t>
      </w:r>
      <w:r w:rsidR="00D00658">
        <w:t>at</w:t>
      </w:r>
      <w:r>
        <w:t>ing</w:t>
      </w:r>
      <w:r w:rsidR="00D00658">
        <w:t xml:space="preserve"> with friends or family</w:t>
      </w:r>
    </w:p>
    <w:p w14:paraId="148C804D" w14:textId="51121E8D" w:rsidR="00A82D78" w:rsidRPr="00A82D78" w:rsidRDefault="000322C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Locally grown food picked at peak ripeness has a higher density of nutrients.</w:t>
      </w:r>
    </w:p>
    <w:p w14:paraId="38CA964E" w14:textId="0820E61C" w:rsidR="00A82D78" w:rsidRPr="00C0645D" w:rsidRDefault="000322C2" w:rsidP="00A67AEC">
      <w:pPr>
        <w:numPr>
          <w:ilvl w:val="1"/>
          <w:numId w:val="6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>
        <w:t>Eating seasonally = more flavor and less waste and less transportation miles.</w:t>
      </w:r>
    </w:p>
    <w:p w14:paraId="1726A4C6" w14:textId="7914ECE1" w:rsidR="00A82D78" w:rsidRDefault="00A82D78" w:rsidP="00BE59EF">
      <w:pPr>
        <w:spacing w:before="60" w:after="60"/>
        <w:ind w:left="1440" w:right="-360" w:hanging="450"/>
        <w:rPr>
          <w:color w:val="222222"/>
          <w:shd w:val="clear" w:color="auto" w:fill="FFFFFF"/>
        </w:rPr>
        <w:sectPr w:rsidR="00A82D78" w:rsidSect="00A82D78">
          <w:type w:val="continuous"/>
          <w:pgSz w:w="12240" w:h="15840"/>
          <w:pgMar w:top="720" w:right="540" w:bottom="720" w:left="1152" w:header="720" w:footer="432" w:gutter="0"/>
          <w:pgNumType w:start="1"/>
          <w:cols w:num="2" w:space="720"/>
        </w:sectPr>
      </w:pPr>
    </w:p>
    <w:p w14:paraId="2495A379" w14:textId="2C997B94" w:rsidR="003F683A" w:rsidRPr="00EA64C0" w:rsidRDefault="00F33CEE" w:rsidP="00BE59EF">
      <w:pPr>
        <w:spacing w:before="60" w:after="60"/>
        <w:ind w:left="1440" w:right="-360" w:hanging="450"/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</w:p>
    <w:p w14:paraId="00590759" w14:textId="0536FCF8" w:rsidR="00D12798" w:rsidRDefault="00A67AEC" w:rsidP="00A67AEC">
      <w:pPr>
        <w:pStyle w:val="ListParagraph"/>
        <w:numPr>
          <w:ilvl w:val="0"/>
          <w:numId w:val="8"/>
        </w:numPr>
        <w:spacing w:before="60" w:after="60"/>
        <w:ind w:left="1350" w:right="-360"/>
      </w:pPr>
      <w:r>
        <w:t xml:space="preserve"> </w:t>
      </w:r>
      <w:r w:rsidR="000F43A7">
        <w:t>S</w:t>
      </w:r>
      <w:r w:rsidR="000322C2">
        <w:t>R</w:t>
      </w:r>
      <w:r w:rsidR="000F43A7">
        <w:t xml:space="preserve">: </w:t>
      </w:r>
      <w:r w:rsidR="000322C2">
        <w:t xml:space="preserve">The quality of main meals in schools is still awful.  (The funding for food in schools is very small, and </w:t>
      </w:r>
      <w:proofErr w:type="spellStart"/>
      <w:r w:rsidR="000322C2">
        <w:t>Sanzuma</w:t>
      </w:r>
      <w:proofErr w:type="spellEnd"/>
      <w:r w:rsidR="000322C2">
        <w:t xml:space="preserve"> does not have that funding or that responsibility.)</w:t>
      </w:r>
    </w:p>
    <w:p w14:paraId="5EDC3F7D" w14:textId="5B720981" w:rsidR="000F43A7" w:rsidRDefault="000F43A7" w:rsidP="00A67AEC">
      <w:pPr>
        <w:pStyle w:val="ListParagraph"/>
        <w:numPr>
          <w:ilvl w:val="0"/>
          <w:numId w:val="8"/>
        </w:numPr>
        <w:spacing w:before="60" w:after="60"/>
        <w:ind w:left="1440" w:right="-360" w:hanging="450"/>
      </w:pPr>
      <w:r>
        <w:t xml:space="preserve">ML: </w:t>
      </w:r>
      <w:r w:rsidR="000322C2">
        <w:t>Wh</w:t>
      </w:r>
      <w:r>
        <w:t xml:space="preserve">y did </w:t>
      </w:r>
      <w:r w:rsidR="000322C2">
        <w:t xml:space="preserve">the </w:t>
      </w:r>
      <w:r>
        <w:t>bill fail</w:t>
      </w:r>
      <w:r w:rsidR="000322C2">
        <w:t xml:space="preserve">, and can you reapply </w:t>
      </w:r>
      <w:r>
        <w:t>in the future?</w:t>
      </w:r>
      <w:r w:rsidR="000322C2">
        <w:t xml:space="preserve"> (Could reapply in the future.)</w:t>
      </w:r>
    </w:p>
    <w:p w14:paraId="472A3F84" w14:textId="6ED7479F" w:rsidR="000F43A7" w:rsidRDefault="000F43A7" w:rsidP="00A67AEC">
      <w:pPr>
        <w:pStyle w:val="ListParagraph"/>
        <w:numPr>
          <w:ilvl w:val="0"/>
          <w:numId w:val="8"/>
        </w:numPr>
        <w:spacing w:before="60" w:after="60"/>
        <w:ind w:left="1440" w:right="-360" w:hanging="450"/>
      </w:pPr>
      <w:r>
        <w:t xml:space="preserve">LA: </w:t>
      </w:r>
      <w:r w:rsidR="000322C2">
        <w:t>What about the</w:t>
      </w:r>
      <w:r>
        <w:t xml:space="preserve"> Marin City school district</w:t>
      </w:r>
      <w:r w:rsidR="000322C2">
        <w:t>?</w:t>
      </w:r>
      <w:r>
        <w:t xml:space="preserve"> </w:t>
      </w:r>
      <w:r w:rsidR="000322C2">
        <w:t>(</w:t>
      </w:r>
      <w:r>
        <w:t>Judy Shield</w:t>
      </w:r>
      <w:r w:rsidR="000322C2">
        <w:t>’</w:t>
      </w:r>
      <w:r>
        <w:t xml:space="preserve">s </w:t>
      </w:r>
      <w:r w:rsidR="000322C2">
        <w:t>C</w:t>
      </w:r>
      <w:r>
        <w:t xml:space="preserve">onscious </w:t>
      </w:r>
      <w:r w:rsidR="000322C2">
        <w:t>K</w:t>
      </w:r>
      <w:r>
        <w:t>itchen</w:t>
      </w:r>
      <w:r w:rsidR="000048D0">
        <w:t xml:space="preserve"> </w:t>
      </w:r>
      <w:r w:rsidR="000322C2">
        <w:t>is active in Marin City.)</w:t>
      </w:r>
      <w:r w:rsidR="000048D0">
        <w:t xml:space="preserve"> </w:t>
      </w:r>
    </w:p>
    <w:p w14:paraId="4C2A4152" w14:textId="77777777" w:rsidR="000F43A7" w:rsidRDefault="000F43A7" w:rsidP="00297AD3">
      <w:pPr>
        <w:spacing w:before="60" w:after="60"/>
        <w:ind w:right="-360"/>
      </w:pPr>
    </w:p>
    <w:p w14:paraId="3D07510B" w14:textId="4D6D13E8" w:rsidR="00BD5524" w:rsidRPr="00BD5524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CEDAW committee</w:t>
      </w:r>
      <w:r w:rsidR="00B44582">
        <w:t xml:space="preserve"> update:</w:t>
      </w:r>
    </w:p>
    <w:p w14:paraId="4F3F6F0D" w14:textId="6F6B7FB6" w:rsidR="000048D0" w:rsidRPr="000048D0" w:rsidRDefault="000048D0" w:rsidP="00BD5524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>M</w:t>
      </w:r>
      <w:r w:rsidR="00BD5524">
        <w:t>L</w:t>
      </w:r>
      <w:r>
        <w:t xml:space="preserve">:  </w:t>
      </w:r>
      <w:r w:rsidR="00B44582">
        <w:t xml:space="preserve"> Will </w:t>
      </w:r>
      <w:r>
        <w:t xml:space="preserve">verify with </w:t>
      </w:r>
      <w:r w:rsidR="00B44582">
        <w:t>Equity Director</w:t>
      </w:r>
      <w:r>
        <w:t xml:space="preserve"> per </w:t>
      </w:r>
      <w:r w:rsidR="00B44582">
        <w:t xml:space="preserve">Supervisor </w:t>
      </w:r>
      <w:r>
        <w:t>Arnold</w:t>
      </w:r>
      <w:r w:rsidR="00B44582">
        <w:t xml:space="preserve">’s suggestion. </w:t>
      </w:r>
      <w:r>
        <w:t>Supervisors would like more of a finished product from MWC. Bring to the table and make more of a case.</w:t>
      </w:r>
    </w:p>
    <w:p w14:paraId="3A01C774" w14:textId="5E0DB51E" w:rsidR="002024A1" w:rsidRPr="002024A1" w:rsidRDefault="000048D0" w:rsidP="00BD5524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>R</w:t>
      </w:r>
      <w:r w:rsidR="00BD5524">
        <w:t>S and AS</w:t>
      </w:r>
      <w:r>
        <w:t xml:space="preserve"> grant</w:t>
      </w:r>
      <w:r w:rsidR="00B44582">
        <w:t xml:space="preserve"> received for</w:t>
      </w:r>
      <w:r>
        <w:t xml:space="preserve"> $25K </w:t>
      </w:r>
      <w:r w:rsidR="00B44582">
        <w:t xml:space="preserve">by the </w:t>
      </w:r>
      <w:r>
        <w:t xml:space="preserve">CA Commission </w:t>
      </w:r>
      <w:r w:rsidR="00B44582">
        <w:t xml:space="preserve">can help </w:t>
      </w:r>
      <w:r>
        <w:t xml:space="preserve">formalize </w:t>
      </w:r>
      <w:r w:rsidR="00B44582">
        <w:t xml:space="preserve">putting this in motion. </w:t>
      </w:r>
    </w:p>
    <w:p w14:paraId="4FCDB09A" w14:textId="4EEA28DF" w:rsidR="002024A1" w:rsidRPr="002024A1" w:rsidRDefault="0027720B" w:rsidP="00BD5524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>CEDAW is a Women’s Policy that hits on the Macro level</w:t>
      </w:r>
      <w:r w:rsidR="00B44582">
        <w:t>.</w:t>
      </w:r>
      <w:r>
        <w:t xml:space="preserve">  </w:t>
      </w:r>
      <w:r w:rsidR="00147E20">
        <w:tab/>
      </w:r>
    </w:p>
    <w:p w14:paraId="37D6DB51" w14:textId="0E2AC161" w:rsidR="00147E20" w:rsidRPr="00147E20" w:rsidRDefault="00BD5524" w:rsidP="00BD5524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 xml:space="preserve">CEDAW Committee to </w:t>
      </w:r>
      <w:proofErr w:type="gramStart"/>
      <w:r>
        <w:t>include:</w:t>
      </w:r>
      <w:proofErr w:type="gramEnd"/>
      <w:r>
        <w:t xml:space="preserve"> </w:t>
      </w:r>
      <w:r w:rsidR="00432564">
        <w:t>L</w:t>
      </w:r>
      <w:r w:rsidR="00B44582">
        <w:t>B</w:t>
      </w:r>
      <w:r w:rsidR="00432564">
        <w:t>, R</w:t>
      </w:r>
      <w:r w:rsidR="00B44582">
        <w:t>S</w:t>
      </w:r>
      <w:r w:rsidR="00432564">
        <w:t xml:space="preserve"> and </w:t>
      </w:r>
      <w:r w:rsidR="00B44582">
        <w:t>AS.</w:t>
      </w:r>
      <w:r w:rsidR="00BF2D40">
        <w:tab/>
      </w:r>
    </w:p>
    <w:p w14:paraId="668745DA" w14:textId="1A9630EC" w:rsidR="007F6E6C" w:rsidRPr="007F6E6C" w:rsidRDefault="00147E20" w:rsidP="00630860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MWC recruitment committee</w:t>
      </w:r>
      <w:r w:rsidR="007F6E6C">
        <w:t xml:space="preserve"> </w:t>
      </w:r>
      <w:r w:rsidR="00B44582">
        <w:t xml:space="preserve">will try to help </w:t>
      </w:r>
      <w:r w:rsidR="007F6E6C">
        <w:t>the BOS</w:t>
      </w:r>
      <w:r w:rsidR="00B44582">
        <w:t xml:space="preserve"> recruit</w:t>
      </w:r>
      <w:r w:rsidR="007F6E6C">
        <w:t xml:space="preserve"> </w:t>
      </w:r>
      <w:r w:rsidR="00432564">
        <w:t>a more diverse Commission</w:t>
      </w:r>
      <w:r w:rsidR="00B44582">
        <w:t>, but</w:t>
      </w:r>
      <w:r>
        <w:tab/>
      </w:r>
    </w:p>
    <w:p w14:paraId="665178F7" w14:textId="641CD0AF" w:rsidR="006E7514" w:rsidRPr="00630860" w:rsidRDefault="00B44582" w:rsidP="007F6E6C">
      <w:pPr>
        <w:spacing w:before="60" w:after="60"/>
        <w:ind w:left="990" w:right="-360"/>
        <w:rPr>
          <w:rFonts w:eastAsia="Times New Roman"/>
          <w:color w:val="222222"/>
          <w:sz w:val="24"/>
          <w:szCs w:val="24"/>
        </w:rPr>
      </w:pPr>
      <w:r>
        <w:t>T</w:t>
      </w:r>
      <w:r w:rsidR="00BD5524">
        <w:t>h</w:t>
      </w:r>
      <w:r>
        <w:t xml:space="preserve">e decision and responsibility </w:t>
      </w:r>
      <w:proofErr w:type="gramStart"/>
      <w:r>
        <w:t>is</w:t>
      </w:r>
      <w:proofErr w:type="gramEnd"/>
      <w:r>
        <w:t xml:space="preserve"> ultimately the Supervisors, not the</w:t>
      </w:r>
      <w:r w:rsidR="00BD5524">
        <w:t xml:space="preserve"> Commissioners.</w:t>
      </w:r>
      <w:r w:rsidR="00147E20">
        <w:tab/>
      </w:r>
      <w:r w:rsidR="00147E20">
        <w:tab/>
      </w:r>
      <w:r w:rsidR="00147E20">
        <w:tab/>
      </w:r>
      <w:r w:rsidR="00147E20">
        <w:tab/>
      </w:r>
      <w:r w:rsidR="00147E20">
        <w:tab/>
      </w:r>
      <w:r w:rsidR="00147E20">
        <w:tab/>
      </w:r>
      <w:r w:rsidR="00EA64C0">
        <w:tab/>
      </w:r>
      <w:r w:rsidR="00EA64C0">
        <w:tab/>
      </w:r>
      <w:r w:rsidR="00DC2BCA">
        <w:tab/>
      </w:r>
    </w:p>
    <w:p w14:paraId="5FF9D25A" w14:textId="59895091" w:rsidR="00A3440D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</w:p>
    <w:p w14:paraId="03E4AC63" w14:textId="6A873BB6" w:rsidR="007F6E6C" w:rsidRDefault="007F6E6C" w:rsidP="00BD5524">
      <w:pPr>
        <w:numPr>
          <w:ilvl w:val="1"/>
          <w:numId w:val="2"/>
        </w:numPr>
        <w:spacing w:before="60" w:after="60"/>
        <w:ind w:left="1440" w:right="-360" w:hanging="450"/>
      </w:pPr>
      <w:r>
        <w:t>National NOW attorney cannot</w:t>
      </w:r>
      <w:r w:rsidR="00B44582">
        <w:t xml:space="preserve"> automatically</w:t>
      </w:r>
      <w:r>
        <w:t xml:space="preserve"> stand in for </w:t>
      </w:r>
      <w:r w:rsidR="00B44582">
        <w:t>the</w:t>
      </w:r>
      <w:r>
        <w:t xml:space="preserve"> local defunct </w:t>
      </w:r>
      <w:r w:rsidR="00B44582">
        <w:t xml:space="preserve">CA Chapter. </w:t>
      </w:r>
      <w:r>
        <w:t xml:space="preserve">National NOW </w:t>
      </w:r>
      <w:r w:rsidR="00B44582">
        <w:t xml:space="preserve">will </w:t>
      </w:r>
      <w:r>
        <w:t xml:space="preserve">go to court </w:t>
      </w:r>
      <w:r w:rsidR="00B44582">
        <w:t xml:space="preserve">and request to be appointed as a stand in, and </w:t>
      </w:r>
      <w:r>
        <w:t>then they will step in and go back to court. Big step forward. Madeline and Thomas together to go to district court.</w:t>
      </w:r>
    </w:p>
    <w:p w14:paraId="37837A5B" w14:textId="013C69EA" w:rsidR="007F6E6C" w:rsidRDefault="007F6E6C" w:rsidP="00BD5524">
      <w:pPr>
        <w:numPr>
          <w:ilvl w:val="1"/>
          <w:numId w:val="2"/>
        </w:numPr>
        <w:spacing w:before="60" w:after="60"/>
        <w:ind w:left="1440" w:right="-360" w:hanging="450"/>
      </w:pPr>
      <w:r>
        <w:t>Recognitions</w:t>
      </w:r>
    </w:p>
    <w:p w14:paraId="3A2901B6" w14:textId="77D11987" w:rsidR="00426AD3" w:rsidRDefault="00A3440D" w:rsidP="00BF2D40">
      <w:pPr>
        <w:numPr>
          <w:ilvl w:val="0"/>
          <w:numId w:val="2"/>
        </w:numPr>
        <w:spacing w:before="60" w:after="60"/>
        <w:ind w:right="-360"/>
      </w:pPr>
      <w:r>
        <w:t>Nomination committee</w:t>
      </w:r>
      <w:r w:rsidR="007F6E6C">
        <w:t xml:space="preserve"> </w:t>
      </w:r>
      <w:r w:rsidR="00BD5524">
        <w:t>is</w:t>
      </w:r>
      <w:r w:rsidR="007F6E6C">
        <w:t xml:space="preserve"> reviewing the positions for the 2022 slate</w:t>
      </w:r>
      <w:r w:rsidR="00BD5524">
        <w:t>,</w:t>
      </w:r>
      <w:r w:rsidR="007F6E6C">
        <w:t xml:space="preserve"> </w:t>
      </w:r>
      <w:r w:rsidR="000057DD">
        <w:tab/>
      </w:r>
    </w:p>
    <w:p w14:paraId="4C033144" w14:textId="77777777" w:rsidR="00BD5524" w:rsidRDefault="00876F87" w:rsidP="00BF2D40">
      <w:pPr>
        <w:numPr>
          <w:ilvl w:val="0"/>
          <w:numId w:val="2"/>
        </w:numPr>
        <w:spacing w:before="60" w:after="60"/>
        <w:ind w:right="-360"/>
      </w:pPr>
      <w:r>
        <w:t>M</w:t>
      </w:r>
      <w:r w:rsidR="00524A40">
        <w:t xml:space="preserve">arin </w:t>
      </w:r>
      <w:r>
        <w:t>T</w:t>
      </w:r>
      <w:r w:rsidR="00524A40">
        <w:t xml:space="preserve">een </w:t>
      </w:r>
      <w:r>
        <w:t>G</w:t>
      </w:r>
      <w:r w:rsidR="00524A40">
        <w:t>irl Conference</w:t>
      </w:r>
      <w:r>
        <w:t xml:space="preserve"> update</w:t>
      </w:r>
      <w:r w:rsidR="00BD5524">
        <w:t>:</w:t>
      </w:r>
    </w:p>
    <w:p w14:paraId="4BB67927" w14:textId="28763F15" w:rsidR="00876F87" w:rsidRDefault="00BD5524" w:rsidP="00BD5524">
      <w:pPr>
        <w:numPr>
          <w:ilvl w:val="1"/>
          <w:numId w:val="2"/>
        </w:numPr>
        <w:spacing w:before="60" w:after="60"/>
        <w:ind w:left="1440" w:right="-360" w:hanging="450"/>
      </w:pPr>
      <w:r>
        <w:t xml:space="preserve">Event was </w:t>
      </w:r>
      <w:r w:rsidR="005E2342">
        <w:t>successful</w:t>
      </w:r>
      <w:r>
        <w:t xml:space="preserve">. Included diversity, poetry and the </w:t>
      </w:r>
      <w:r w:rsidR="005E2342">
        <w:t xml:space="preserve">debrief </w:t>
      </w:r>
      <w:r>
        <w:t xml:space="preserve">with the </w:t>
      </w:r>
      <w:r w:rsidR="005E2342">
        <w:t>ambassadors</w:t>
      </w:r>
      <w:r>
        <w:t xml:space="preserve"> on their</w:t>
      </w:r>
      <w:r w:rsidR="005E2342">
        <w:t xml:space="preserve"> experience </w:t>
      </w:r>
      <w:r>
        <w:t xml:space="preserve">was powerful and </w:t>
      </w:r>
      <w:r w:rsidR="005E2342">
        <w:t xml:space="preserve">made </w:t>
      </w:r>
      <w:r>
        <w:t>all the work</w:t>
      </w:r>
      <w:r w:rsidR="005E2342">
        <w:t xml:space="preserve"> worth it. </w:t>
      </w:r>
    </w:p>
    <w:p w14:paraId="7EC2F03F" w14:textId="77777777" w:rsidR="00BD5524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  <w:r>
        <w:tab/>
      </w:r>
      <w:r w:rsidR="00071634">
        <w:t xml:space="preserve">- </w:t>
      </w:r>
    </w:p>
    <w:p w14:paraId="465AE6F9" w14:textId="22840205" w:rsidR="00125E37" w:rsidRDefault="00BD5524" w:rsidP="00BD5524">
      <w:pPr>
        <w:numPr>
          <w:ilvl w:val="1"/>
          <w:numId w:val="2"/>
        </w:numPr>
        <w:spacing w:before="60" w:after="60"/>
        <w:ind w:left="1440" w:right="-360" w:hanging="450"/>
      </w:pPr>
      <w:r>
        <w:t xml:space="preserve">SR: The </w:t>
      </w:r>
      <w:r w:rsidR="00071634">
        <w:t>Youth Commission</w:t>
      </w:r>
      <w:r>
        <w:t xml:space="preserve"> is holding a</w:t>
      </w:r>
      <w:r w:rsidR="00071634">
        <w:t xml:space="preserve"> multi-generational </w:t>
      </w:r>
      <w:r>
        <w:t>mental health event</w:t>
      </w:r>
      <w:r w:rsidR="00071634">
        <w:t xml:space="preserve"> on May 7</w:t>
      </w:r>
      <w:r w:rsidR="00071634" w:rsidRPr="00071634">
        <w:rPr>
          <w:vertAlign w:val="superscript"/>
        </w:rPr>
        <w:t>th</w:t>
      </w:r>
      <w:r w:rsidR="00071634">
        <w:t xml:space="preserve"> at </w:t>
      </w:r>
      <w:r>
        <w:t xml:space="preserve">the </w:t>
      </w:r>
      <w:r w:rsidR="00071634">
        <w:t xml:space="preserve">College of Marin. </w:t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</w:r>
    </w:p>
    <w:p w14:paraId="2B79A9D1" w14:textId="5616B1B6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630860">
        <w:t>April 26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 w:rsidSect="00A82D78">
      <w:type w:val="continuous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27E9" w14:textId="77777777" w:rsidR="00B103A4" w:rsidRDefault="00B103A4">
      <w:r>
        <w:separator/>
      </w:r>
    </w:p>
  </w:endnote>
  <w:endnote w:type="continuationSeparator" w:id="0">
    <w:p w14:paraId="72D66A66" w14:textId="77777777" w:rsidR="00B103A4" w:rsidRDefault="00B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17" name="Picture 17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0637" w14:textId="77777777" w:rsidR="00B103A4" w:rsidRDefault="00B103A4">
      <w:r>
        <w:separator/>
      </w:r>
    </w:p>
  </w:footnote>
  <w:footnote w:type="continuationSeparator" w:id="0">
    <w:p w14:paraId="69FCF142" w14:textId="77777777" w:rsidR="00B103A4" w:rsidRDefault="00B1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38"/>
    <w:multiLevelType w:val="hybridMultilevel"/>
    <w:tmpl w:val="2454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C75"/>
    <w:multiLevelType w:val="multilevel"/>
    <w:tmpl w:val="3A588A68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0" w:firstLine="648"/>
      </w:pPr>
      <w:rPr>
        <w:rFonts w:ascii="Symbol" w:hAnsi="Symbol" w:hint="default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C96624C"/>
    <w:multiLevelType w:val="hybridMultilevel"/>
    <w:tmpl w:val="AD063734"/>
    <w:lvl w:ilvl="0" w:tplc="41D4E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5530"/>
    <w:multiLevelType w:val="hybridMultilevel"/>
    <w:tmpl w:val="ABDA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591C4A"/>
    <w:multiLevelType w:val="multilevel"/>
    <w:tmpl w:val="470E6B16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2E82240"/>
    <w:multiLevelType w:val="multilevel"/>
    <w:tmpl w:val="581A6A7E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48D0"/>
    <w:rsid w:val="000057DD"/>
    <w:rsid w:val="000117B2"/>
    <w:rsid w:val="000322C2"/>
    <w:rsid w:val="00032BC1"/>
    <w:rsid w:val="00071634"/>
    <w:rsid w:val="000853A2"/>
    <w:rsid w:val="000A1C0C"/>
    <w:rsid w:val="000F43A7"/>
    <w:rsid w:val="001048C2"/>
    <w:rsid w:val="00125E37"/>
    <w:rsid w:val="001460D4"/>
    <w:rsid w:val="00147E20"/>
    <w:rsid w:val="00153E69"/>
    <w:rsid w:val="00160FAF"/>
    <w:rsid w:val="0016223C"/>
    <w:rsid w:val="0016577B"/>
    <w:rsid w:val="001F5ECD"/>
    <w:rsid w:val="00202243"/>
    <w:rsid w:val="002024A1"/>
    <w:rsid w:val="002157A3"/>
    <w:rsid w:val="00216471"/>
    <w:rsid w:val="0022004D"/>
    <w:rsid w:val="00225697"/>
    <w:rsid w:val="00230A06"/>
    <w:rsid w:val="0026739E"/>
    <w:rsid w:val="00270D8C"/>
    <w:rsid w:val="00272AF1"/>
    <w:rsid w:val="0027720B"/>
    <w:rsid w:val="00297AD3"/>
    <w:rsid w:val="002B5373"/>
    <w:rsid w:val="002C0B34"/>
    <w:rsid w:val="002D3243"/>
    <w:rsid w:val="00345EB1"/>
    <w:rsid w:val="00362190"/>
    <w:rsid w:val="003F123E"/>
    <w:rsid w:val="003F683A"/>
    <w:rsid w:val="0041524D"/>
    <w:rsid w:val="00426AD3"/>
    <w:rsid w:val="004320D6"/>
    <w:rsid w:val="00432564"/>
    <w:rsid w:val="0045122D"/>
    <w:rsid w:val="004672FE"/>
    <w:rsid w:val="0047127A"/>
    <w:rsid w:val="00487792"/>
    <w:rsid w:val="004E6867"/>
    <w:rsid w:val="00524A40"/>
    <w:rsid w:val="00534C1A"/>
    <w:rsid w:val="005646CE"/>
    <w:rsid w:val="005E2342"/>
    <w:rsid w:val="0062011C"/>
    <w:rsid w:val="00630860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7F6E6C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B5EC9"/>
    <w:rsid w:val="008D7765"/>
    <w:rsid w:val="008E22FB"/>
    <w:rsid w:val="008F7F1D"/>
    <w:rsid w:val="00963373"/>
    <w:rsid w:val="00966F0D"/>
    <w:rsid w:val="009A2836"/>
    <w:rsid w:val="009A6AC5"/>
    <w:rsid w:val="009E3EEC"/>
    <w:rsid w:val="00A0595E"/>
    <w:rsid w:val="00A22DEE"/>
    <w:rsid w:val="00A24CA0"/>
    <w:rsid w:val="00A3440D"/>
    <w:rsid w:val="00A67AEC"/>
    <w:rsid w:val="00A776E4"/>
    <w:rsid w:val="00A77F11"/>
    <w:rsid w:val="00A82D78"/>
    <w:rsid w:val="00AB1BEF"/>
    <w:rsid w:val="00AE460B"/>
    <w:rsid w:val="00B103A4"/>
    <w:rsid w:val="00B44582"/>
    <w:rsid w:val="00B64971"/>
    <w:rsid w:val="00B7012C"/>
    <w:rsid w:val="00B96FFF"/>
    <w:rsid w:val="00BA4653"/>
    <w:rsid w:val="00BA4A9D"/>
    <w:rsid w:val="00BB1972"/>
    <w:rsid w:val="00BB4D8E"/>
    <w:rsid w:val="00BB64D8"/>
    <w:rsid w:val="00BC2C16"/>
    <w:rsid w:val="00BD5524"/>
    <w:rsid w:val="00BE53D8"/>
    <w:rsid w:val="00BE59EF"/>
    <w:rsid w:val="00BF2D40"/>
    <w:rsid w:val="00C0645D"/>
    <w:rsid w:val="00C130E6"/>
    <w:rsid w:val="00C20392"/>
    <w:rsid w:val="00C4256B"/>
    <w:rsid w:val="00C719AD"/>
    <w:rsid w:val="00C82EB8"/>
    <w:rsid w:val="00C93A3B"/>
    <w:rsid w:val="00CA3876"/>
    <w:rsid w:val="00CC6A8C"/>
    <w:rsid w:val="00CD77B3"/>
    <w:rsid w:val="00D00658"/>
    <w:rsid w:val="00D0305D"/>
    <w:rsid w:val="00D12798"/>
    <w:rsid w:val="00D17033"/>
    <w:rsid w:val="00D70D6C"/>
    <w:rsid w:val="00D827F1"/>
    <w:rsid w:val="00DB0F17"/>
    <w:rsid w:val="00DC1BA6"/>
    <w:rsid w:val="00DC2BCA"/>
    <w:rsid w:val="00DD2D87"/>
    <w:rsid w:val="00DF1D83"/>
    <w:rsid w:val="00E20EF0"/>
    <w:rsid w:val="00E64225"/>
    <w:rsid w:val="00EA64C0"/>
    <w:rsid w:val="00ED5511"/>
    <w:rsid w:val="00ED7B7D"/>
    <w:rsid w:val="00EF68F1"/>
    <w:rsid w:val="00F33CEE"/>
    <w:rsid w:val="00F80DC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524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anzum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2022-04-21T02:33:00Z</dcterms:created>
  <dcterms:modified xsi:type="dcterms:W3CDTF">2022-04-21T02:33:00Z</dcterms:modified>
</cp:coreProperties>
</file>